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0F0" w:rsidRPr="00B160F0" w:rsidRDefault="00B160F0" w:rsidP="00B160F0">
      <w:pPr>
        <w:pStyle w:val="Default"/>
        <w:spacing w:after="12" w:line="276" w:lineRule="auto"/>
        <w:contextualSpacing/>
        <w:jc w:val="center"/>
        <w:rPr>
          <w:rFonts w:asciiTheme="minorHAnsi" w:hAnsiTheme="minorHAnsi" w:cs="Arial"/>
          <w:b/>
        </w:rPr>
      </w:pPr>
      <w:r w:rsidRPr="00B160F0">
        <w:rPr>
          <w:rFonts w:asciiTheme="minorHAnsi" w:hAnsiTheme="minorHAnsi" w:cs="Arial"/>
          <w:b/>
        </w:rPr>
        <w:t>Operational guidelines</w:t>
      </w:r>
      <w:r>
        <w:rPr>
          <w:rFonts w:asciiTheme="minorHAnsi" w:hAnsiTheme="minorHAnsi" w:cs="Arial"/>
          <w:b/>
        </w:rPr>
        <w:t xml:space="preserve"> –Living Soil plans</w:t>
      </w:r>
    </w:p>
    <w:p w:rsidR="001F53C7" w:rsidRDefault="009933E4" w:rsidP="001F53C7">
      <w:pPr>
        <w:pStyle w:val="Default"/>
        <w:spacing w:after="12" w:line="276" w:lineRule="auto"/>
        <w:contextualSpacing/>
        <w:jc w:val="both"/>
        <w:rPr>
          <w:rFonts w:asciiTheme="minorHAnsi" w:hAnsiTheme="minorHAnsi" w:cs="Arial"/>
          <w:bCs/>
          <w:i/>
          <w:iCs/>
          <w:sz w:val="22"/>
          <w:szCs w:val="22"/>
        </w:rPr>
      </w:pPr>
      <w:r w:rsidRPr="009933E4">
        <w:rPr>
          <w:rFonts w:asciiTheme="minorHAnsi" w:hAnsiTheme="minorHAnsi" w:cs="Arial"/>
          <w:bCs/>
          <w:i/>
          <w:iCs/>
          <w:sz w:val="22"/>
          <w:szCs w:val="22"/>
        </w:rPr>
        <w:t xml:space="preserve">Objectives is to incorporation of biomass into soils preferably, in situ or on farm, improve organic matter, improve soil moisture and soil microbial population.  </w:t>
      </w:r>
    </w:p>
    <w:p w:rsidR="001F53C7" w:rsidRPr="00C5174B" w:rsidRDefault="001F53C7" w:rsidP="001F53C7">
      <w:pPr>
        <w:pStyle w:val="Default"/>
        <w:spacing w:after="12" w:line="276" w:lineRule="auto"/>
        <w:contextualSpacing/>
        <w:jc w:val="both"/>
        <w:rPr>
          <w:rFonts w:asciiTheme="minorHAnsi" w:hAnsiTheme="minorHAnsi" w:cstheme="minorHAnsi"/>
          <w:bCs/>
          <w:i/>
          <w:iCs/>
        </w:rPr>
      </w:pPr>
    </w:p>
    <w:p w:rsidR="009933E4" w:rsidRPr="00C5174B" w:rsidRDefault="009933E4" w:rsidP="00C5174B">
      <w:pPr>
        <w:pStyle w:val="Default"/>
        <w:numPr>
          <w:ilvl w:val="0"/>
          <w:numId w:val="13"/>
        </w:numPr>
        <w:spacing w:after="12" w:line="276" w:lineRule="auto"/>
        <w:contextualSpacing/>
        <w:jc w:val="both"/>
        <w:rPr>
          <w:rFonts w:asciiTheme="minorHAnsi" w:hAnsiTheme="minorHAnsi" w:cstheme="minorHAnsi"/>
          <w:bCs/>
          <w:i/>
          <w:iCs/>
        </w:rPr>
      </w:pPr>
      <w:r w:rsidRPr="00C5174B">
        <w:rPr>
          <w:rFonts w:asciiTheme="minorHAnsi" w:hAnsiTheme="minorHAnsi" w:cstheme="minorHAnsi"/>
          <w:b/>
          <w:bCs/>
        </w:rPr>
        <w:t>Steps to be followed before the selection Living Soil Blocks:</w:t>
      </w:r>
    </w:p>
    <w:p w:rsidR="009933E4" w:rsidRPr="007B7BF2" w:rsidRDefault="001F53C7" w:rsidP="00CE048D">
      <w:pPr>
        <w:pStyle w:val="ListParagraph"/>
        <w:numPr>
          <w:ilvl w:val="0"/>
          <w:numId w:val="6"/>
        </w:numPr>
        <w:spacing w:before="120" w:after="120" w:line="240" w:lineRule="auto"/>
        <w:jc w:val="both"/>
        <w:rPr>
          <w:b/>
          <w:bCs/>
        </w:rPr>
      </w:pPr>
      <w:r w:rsidRPr="00CE0F10">
        <w:t>Soil campaign needs to be organised in the G.P.s (</w:t>
      </w:r>
      <w:r w:rsidRPr="00B160F0">
        <w:rPr>
          <w:b/>
          <w:bCs/>
        </w:rPr>
        <w:t xml:space="preserve">Annexed </w:t>
      </w:r>
      <w:r w:rsidRPr="00CE0F10">
        <w:t>a Separate</w:t>
      </w:r>
      <w:r w:rsidRPr="001F53C7">
        <w:t xml:space="preserve"> note</w:t>
      </w:r>
      <w:r w:rsidR="00CE0F10">
        <w:t xml:space="preserve"> prepared on soil campaign)</w:t>
      </w:r>
      <w:r w:rsidRPr="007B7BF2">
        <w:rPr>
          <w:b/>
          <w:bCs/>
        </w:rPr>
        <w:t xml:space="preserve"> </w:t>
      </w:r>
    </w:p>
    <w:p w:rsidR="009933E4" w:rsidRPr="007B7BF2" w:rsidRDefault="001F53C7" w:rsidP="00CE048D">
      <w:pPr>
        <w:pStyle w:val="ListParagraph"/>
        <w:numPr>
          <w:ilvl w:val="0"/>
          <w:numId w:val="6"/>
        </w:numPr>
        <w:spacing w:before="120" w:after="120" w:line="240" w:lineRule="auto"/>
        <w:jc w:val="both"/>
        <w:rPr>
          <w:sz w:val="24"/>
          <w:szCs w:val="24"/>
        </w:rPr>
      </w:pPr>
      <w:r w:rsidRPr="007B7BF2">
        <w:rPr>
          <w:sz w:val="24"/>
          <w:szCs w:val="24"/>
        </w:rPr>
        <w:t xml:space="preserve">Conduct Gramsabha and resolution on agreement </w:t>
      </w:r>
      <w:r w:rsidR="00CE0F10" w:rsidRPr="007B7BF2">
        <w:rPr>
          <w:sz w:val="24"/>
          <w:szCs w:val="24"/>
        </w:rPr>
        <w:t xml:space="preserve">on selection living soil blocks in the Gram Panchayat (G.P.)  </w:t>
      </w:r>
    </w:p>
    <w:p w:rsidR="00CE0F10" w:rsidRPr="007B7BF2" w:rsidRDefault="00CE0F10" w:rsidP="00CE048D">
      <w:pPr>
        <w:pStyle w:val="ListParagraph"/>
        <w:numPr>
          <w:ilvl w:val="0"/>
          <w:numId w:val="6"/>
        </w:numPr>
        <w:spacing w:before="120" w:after="120" w:line="240" w:lineRule="auto"/>
        <w:jc w:val="both"/>
        <w:rPr>
          <w:sz w:val="24"/>
          <w:szCs w:val="24"/>
        </w:rPr>
      </w:pPr>
      <w:r w:rsidRPr="007B7BF2">
        <w:rPr>
          <w:sz w:val="24"/>
          <w:szCs w:val="24"/>
        </w:rPr>
        <w:t xml:space="preserve">Conduct a </w:t>
      </w:r>
      <w:r w:rsidR="00D37A74" w:rsidRPr="007B7BF2">
        <w:rPr>
          <w:sz w:val="24"/>
          <w:szCs w:val="24"/>
        </w:rPr>
        <w:t>Farmer Producer Organisation</w:t>
      </w:r>
      <w:r w:rsidR="00B160F0">
        <w:rPr>
          <w:sz w:val="24"/>
          <w:szCs w:val="24"/>
        </w:rPr>
        <w:t xml:space="preserve"> (FPO) </w:t>
      </w:r>
      <w:r w:rsidR="00D37A74" w:rsidRPr="007B7BF2">
        <w:rPr>
          <w:sz w:val="24"/>
          <w:szCs w:val="24"/>
        </w:rPr>
        <w:t xml:space="preserve">generalbody </w:t>
      </w:r>
      <w:r w:rsidRPr="007B7BF2">
        <w:rPr>
          <w:sz w:val="24"/>
          <w:szCs w:val="24"/>
        </w:rPr>
        <w:t xml:space="preserve">meeting and explained </w:t>
      </w:r>
      <w:r w:rsidR="00D37A74">
        <w:rPr>
          <w:sz w:val="24"/>
          <w:szCs w:val="24"/>
        </w:rPr>
        <w:t xml:space="preserve">them </w:t>
      </w:r>
      <w:r w:rsidRPr="007B7BF2">
        <w:rPr>
          <w:sz w:val="24"/>
          <w:szCs w:val="24"/>
        </w:rPr>
        <w:t>on present problems in soil health and improvement</w:t>
      </w:r>
      <w:r w:rsidR="00D37A74">
        <w:rPr>
          <w:sz w:val="24"/>
          <w:szCs w:val="24"/>
        </w:rPr>
        <w:t xml:space="preserve"> through</w:t>
      </w:r>
      <w:r w:rsidRPr="007B7BF2">
        <w:rPr>
          <w:sz w:val="24"/>
          <w:szCs w:val="24"/>
        </w:rPr>
        <w:t xml:space="preserve"> suggested key interventions by use of posters.</w:t>
      </w:r>
    </w:p>
    <w:p w:rsidR="007B7BF2" w:rsidRPr="007B7BF2" w:rsidRDefault="00CE0F10" w:rsidP="00CE048D">
      <w:pPr>
        <w:pStyle w:val="ListParagraph"/>
        <w:numPr>
          <w:ilvl w:val="0"/>
          <w:numId w:val="6"/>
        </w:numPr>
        <w:spacing w:before="120" w:after="120" w:line="240" w:lineRule="auto"/>
        <w:jc w:val="both"/>
        <w:rPr>
          <w:sz w:val="24"/>
          <w:szCs w:val="24"/>
        </w:rPr>
      </w:pPr>
      <w:r w:rsidRPr="007B7BF2">
        <w:rPr>
          <w:sz w:val="24"/>
          <w:szCs w:val="24"/>
        </w:rPr>
        <w:t xml:space="preserve">Once finalise the </w:t>
      </w:r>
      <w:r w:rsidR="007B7BF2" w:rsidRPr="007B7BF2">
        <w:rPr>
          <w:sz w:val="24"/>
          <w:szCs w:val="24"/>
        </w:rPr>
        <w:t>block in larger group by use of google map and cadastral maps to identify the contiguous field</w:t>
      </w:r>
      <w:r w:rsidR="00B160F0">
        <w:rPr>
          <w:sz w:val="24"/>
          <w:szCs w:val="24"/>
        </w:rPr>
        <w:t>,</w:t>
      </w:r>
      <w:r w:rsidR="007B7BF2" w:rsidRPr="007B7BF2">
        <w:rPr>
          <w:sz w:val="24"/>
          <w:szCs w:val="24"/>
        </w:rPr>
        <w:t xml:space="preserve"> one after the other</w:t>
      </w:r>
      <w:r w:rsidR="00B160F0">
        <w:rPr>
          <w:sz w:val="24"/>
          <w:szCs w:val="24"/>
        </w:rPr>
        <w:t>s</w:t>
      </w:r>
      <w:r w:rsidR="007B7BF2" w:rsidRPr="007B7BF2">
        <w:rPr>
          <w:sz w:val="24"/>
          <w:szCs w:val="24"/>
        </w:rPr>
        <w:t xml:space="preserve"> proportionately it become a block of area.</w:t>
      </w:r>
    </w:p>
    <w:p w:rsidR="007B7BF2" w:rsidRPr="00A96BB5" w:rsidRDefault="007B7BF2" w:rsidP="00CE048D">
      <w:pPr>
        <w:pStyle w:val="ListParagraph"/>
        <w:numPr>
          <w:ilvl w:val="0"/>
          <w:numId w:val="6"/>
        </w:numPr>
        <w:spacing w:before="120" w:after="120" w:line="240" w:lineRule="auto"/>
        <w:jc w:val="both"/>
        <w:rPr>
          <w:sz w:val="24"/>
          <w:szCs w:val="24"/>
          <w:highlight w:val="yellow"/>
        </w:rPr>
      </w:pPr>
      <w:r w:rsidRPr="00A96BB5">
        <w:rPr>
          <w:sz w:val="24"/>
          <w:szCs w:val="24"/>
          <w:highlight w:val="yellow"/>
        </w:rPr>
        <w:t xml:space="preserve">Selection of farmers based on the size of the land holding and social category </w:t>
      </w:r>
    </w:p>
    <w:p w:rsidR="00CE0F10" w:rsidRPr="00A96BB5" w:rsidRDefault="007B7BF2" w:rsidP="00CE048D">
      <w:pPr>
        <w:pStyle w:val="ListParagraph"/>
        <w:numPr>
          <w:ilvl w:val="0"/>
          <w:numId w:val="6"/>
        </w:numPr>
        <w:spacing w:before="120" w:after="120" w:line="240" w:lineRule="auto"/>
        <w:jc w:val="both"/>
        <w:rPr>
          <w:sz w:val="24"/>
          <w:szCs w:val="24"/>
          <w:highlight w:val="yellow"/>
        </w:rPr>
      </w:pPr>
      <w:r w:rsidRPr="00A96BB5">
        <w:rPr>
          <w:sz w:val="24"/>
          <w:szCs w:val="24"/>
          <w:highlight w:val="yellow"/>
        </w:rPr>
        <w:t xml:space="preserve">Orientation to the enlisted farmers by transact in the </w:t>
      </w:r>
      <w:proofErr w:type="gramStart"/>
      <w:r w:rsidR="007717F4" w:rsidRPr="00A96BB5">
        <w:rPr>
          <w:sz w:val="24"/>
          <w:szCs w:val="24"/>
          <w:highlight w:val="yellow"/>
        </w:rPr>
        <w:t xml:space="preserve">living soil block </w:t>
      </w:r>
      <w:r w:rsidRPr="00A96BB5">
        <w:rPr>
          <w:sz w:val="24"/>
          <w:szCs w:val="24"/>
          <w:highlight w:val="yellow"/>
        </w:rPr>
        <w:t>area</w:t>
      </w:r>
      <w:proofErr w:type="gramEnd"/>
      <w:r w:rsidRPr="00A96BB5">
        <w:rPr>
          <w:sz w:val="24"/>
          <w:szCs w:val="24"/>
          <w:highlight w:val="yellow"/>
        </w:rPr>
        <w:t xml:space="preserve"> and explaining them</w:t>
      </w:r>
      <w:r w:rsidR="007717F4" w:rsidRPr="00A96BB5">
        <w:rPr>
          <w:sz w:val="24"/>
          <w:szCs w:val="24"/>
          <w:highlight w:val="yellow"/>
        </w:rPr>
        <w:t>,</w:t>
      </w:r>
      <w:r w:rsidRPr="00A96BB5">
        <w:rPr>
          <w:sz w:val="24"/>
          <w:szCs w:val="24"/>
          <w:highlight w:val="yellow"/>
        </w:rPr>
        <w:t xml:space="preserve"> various activities </w:t>
      </w:r>
      <w:r w:rsidR="007717F4" w:rsidRPr="00A96BB5">
        <w:rPr>
          <w:sz w:val="24"/>
          <w:szCs w:val="24"/>
          <w:highlight w:val="yellow"/>
        </w:rPr>
        <w:t>to improve soil health</w:t>
      </w:r>
      <w:r w:rsidRPr="00A96BB5">
        <w:rPr>
          <w:sz w:val="24"/>
          <w:szCs w:val="24"/>
          <w:highlight w:val="yellow"/>
        </w:rPr>
        <w:t>.</w:t>
      </w:r>
    </w:p>
    <w:p w:rsidR="00F01ED6" w:rsidRPr="00097535" w:rsidRDefault="007B7BF2" w:rsidP="007E1C1C">
      <w:pPr>
        <w:spacing w:line="360" w:lineRule="auto"/>
        <w:jc w:val="both"/>
        <w:rPr>
          <w:b/>
          <w:bCs/>
          <w:sz w:val="24"/>
          <w:szCs w:val="24"/>
        </w:rPr>
      </w:pPr>
      <w:r>
        <w:rPr>
          <w:b/>
          <w:bCs/>
          <w:sz w:val="24"/>
          <w:szCs w:val="24"/>
        </w:rPr>
        <w:t xml:space="preserve">Criteria </w:t>
      </w:r>
      <w:r w:rsidRPr="00097535">
        <w:rPr>
          <w:b/>
          <w:bCs/>
          <w:sz w:val="24"/>
          <w:szCs w:val="24"/>
        </w:rPr>
        <w:t>for</w:t>
      </w:r>
      <w:r>
        <w:rPr>
          <w:b/>
          <w:bCs/>
          <w:sz w:val="24"/>
          <w:szCs w:val="24"/>
        </w:rPr>
        <w:t xml:space="preserve"> selection of b</w:t>
      </w:r>
      <w:r w:rsidR="00097535" w:rsidRPr="00097535">
        <w:rPr>
          <w:b/>
          <w:bCs/>
          <w:sz w:val="24"/>
          <w:szCs w:val="24"/>
        </w:rPr>
        <w:t>locks:</w:t>
      </w:r>
    </w:p>
    <w:p w:rsidR="00B774D1" w:rsidRDefault="00F01ED6" w:rsidP="00E948ED">
      <w:pPr>
        <w:pStyle w:val="Default"/>
        <w:numPr>
          <w:ilvl w:val="0"/>
          <w:numId w:val="3"/>
        </w:numPr>
        <w:spacing w:after="12" w:line="276" w:lineRule="auto"/>
        <w:contextualSpacing/>
        <w:jc w:val="both"/>
        <w:rPr>
          <w:rFonts w:asciiTheme="minorHAnsi" w:hAnsiTheme="minorHAnsi" w:cs="Arial"/>
          <w:bCs/>
          <w:sz w:val="22"/>
          <w:szCs w:val="22"/>
        </w:rPr>
      </w:pPr>
      <w:r>
        <w:rPr>
          <w:rFonts w:asciiTheme="minorHAnsi" w:hAnsiTheme="minorHAnsi" w:cs="Arial"/>
          <w:bCs/>
          <w:sz w:val="22"/>
          <w:szCs w:val="22"/>
        </w:rPr>
        <w:t xml:space="preserve">Like in the case of ‘Learning Sites’ – </w:t>
      </w:r>
      <w:r w:rsidR="00E948ED">
        <w:rPr>
          <w:rFonts w:asciiTheme="minorHAnsi" w:hAnsiTheme="minorHAnsi" w:cs="Arial"/>
          <w:bCs/>
          <w:sz w:val="22"/>
          <w:szCs w:val="22"/>
        </w:rPr>
        <w:t xml:space="preserve">within </w:t>
      </w:r>
      <w:r>
        <w:rPr>
          <w:rFonts w:asciiTheme="minorHAnsi" w:hAnsiTheme="minorHAnsi" w:cs="Arial"/>
          <w:bCs/>
          <w:sz w:val="22"/>
          <w:szCs w:val="22"/>
        </w:rPr>
        <w:t xml:space="preserve">the Gram Panchayat </w:t>
      </w:r>
      <w:r w:rsidR="00A96BB5">
        <w:rPr>
          <w:rFonts w:asciiTheme="minorHAnsi" w:hAnsiTheme="minorHAnsi" w:cs="Arial"/>
          <w:bCs/>
          <w:sz w:val="22"/>
          <w:szCs w:val="22"/>
        </w:rPr>
        <w:t xml:space="preserve">area </w:t>
      </w:r>
      <w:r>
        <w:rPr>
          <w:rFonts w:asciiTheme="minorHAnsi" w:hAnsiTheme="minorHAnsi" w:cs="Arial"/>
          <w:bCs/>
          <w:sz w:val="22"/>
          <w:szCs w:val="22"/>
        </w:rPr>
        <w:t xml:space="preserve">can be divided into different </w:t>
      </w:r>
      <w:r w:rsidRPr="004F6B3F">
        <w:rPr>
          <w:rFonts w:asciiTheme="minorHAnsi" w:hAnsiTheme="minorHAnsi" w:cs="Arial"/>
          <w:bCs/>
          <w:i/>
          <w:iCs/>
          <w:sz w:val="22"/>
          <w:szCs w:val="22"/>
        </w:rPr>
        <w:t>Land Management Units (LMUs)</w:t>
      </w:r>
      <w:r>
        <w:rPr>
          <w:rFonts w:asciiTheme="minorHAnsi" w:hAnsiTheme="minorHAnsi" w:cs="Arial"/>
          <w:bCs/>
          <w:sz w:val="22"/>
          <w:szCs w:val="22"/>
        </w:rPr>
        <w:t xml:space="preserve">. </w:t>
      </w:r>
    </w:p>
    <w:p w:rsidR="00F01ED6" w:rsidRDefault="00F01ED6" w:rsidP="00E948ED">
      <w:pPr>
        <w:pStyle w:val="Default"/>
        <w:numPr>
          <w:ilvl w:val="0"/>
          <w:numId w:val="3"/>
        </w:numPr>
        <w:spacing w:after="12" w:line="276" w:lineRule="auto"/>
        <w:contextualSpacing/>
        <w:jc w:val="both"/>
        <w:rPr>
          <w:rFonts w:asciiTheme="minorHAnsi" w:hAnsiTheme="minorHAnsi" w:cs="Arial"/>
          <w:bCs/>
          <w:sz w:val="22"/>
          <w:szCs w:val="22"/>
        </w:rPr>
      </w:pPr>
      <w:r>
        <w:rPr>
          <w:rFonts w:asciiTheme="minorHAnsi" w:hAnsiTheme="minorHAnsi" w:cs="Arial"/>
          <w:bCs/>
          <w:sz w:val="22"/>
          <w:szCs w:val="22"/>
        </w:rPr>
        <w:t>The exercises followed in delineating LMUs in the learning sites</w:t>
      </w:r>
      <w:r w:rsidR="007B7BF2">
        <w:rPr>
          <w:rFonts w:asciiTheme="minorHAnsi" w:hAnsiTheme="minorHAnsi" w:cs="Arial"/>
          <w:bCs/>
          <w:sz w:val="22"/>
          <w:szCs w:val="22"/>
        </w:rPr>
        <w:t xml:space="preserve"> shall be</w:t>
      </w:r>
      <w:r>
        <w:rPr>
          <w:rFonts w:asciiTheme="minorHAnsi" w:hAnsiTheme="minorHAnsi" w:cs="Arial"/>
          <w:bCs/>
          <w:sz w:val="22"/>
          <w:szCs w:val="22"/>
        </w:rPr>
        <w:t xml:space="preserve"> followed to delineate LMUs at GP level.</w:t>
      </w:r>
    </w:p>
    <w:p w:rsidR="00F01ED6" w:rsidRDefault="00F01ED6" w:rsidP="00E948ED">
      <w:pPr>
        <w:pStyle w:val="Default"/>
        <w:numPr>
          <w:ilvl w:val="0"/>
          <w:numId w:val="3"/>
        </w:numPr>
        <w:spacing w:after="12" w:line="276" w:lineRule="auto"/>
        <w:contextualSpacing/>
        <w:jc w:val="both"/>
        <w:rPr>
          <w:rFonts w:asciiTheme="minorHAnsi" w:hAnsiTheme="minorHAnsi" w:cs="Arial"/>
          <w:bCs/>
          <w:sz w:val="22"/>
          <w:szCs w:val="22"/>
        </w:rPr>
      </w:pPr>
      <w:r>
        <w:rPr>
          <w:rFonts w:asciiTheme="minorHAnsi" w:hAnsiTheme="minorHAnsi" w:cs="Arial"/>
          <w:bCs/>
          <w:sz w:val="22"/>
          <w:szCs w:val="22"/>
        </w:rPr>
        <w:t>F</w:t>
      </w:r>
      <w:r w:rsidR="00DB4262">
        <w:rPr>
          <w:rFonts w:asciiTheme="minorHAnsi" w:hAnsiTheme="minorHAnsi" w:cs="Arial"/>
          <w:bCs/>
          <w:sz w:val="22"/>
          <w:szCs w:val="22"/>
        </w:rPr>
        <w:t>o</w:t>
      </w:r>
      <w:r>
        <w:rPr>
          <w:rFonts w:asciiTheme="minorHAnsi" w:hAnsiTheme="minorHAnsi" w:cs="Arial"/>
          <w:bCs/>
          <w:sz w:val="22"/>
          <w:szCs w:val="22"/>
        </w:rPr>
        <w:t xml:space="preserve">r the year 2018-19, a minimum of 50 ha of rainfed area (with an allowance of about 20% irrigated area included) can be taken up in each Gram Panchayat for focused soil health improvement. (50 ha </w:t>
      </w:r>
      <w:r>
        <w:rPr>
          <w:rFonts w:asciiTheme="minorHAnsi" w:hAnsiTheme="minorHAnsi" w:cs="Arial"/>
          <w:bCs/>
          <w:sz w:val="22"/>
          <w:szCs w:val="22"/>
        </w:rPr>
        <w:t>are</w:t>
      </w:r>
      <w:r w:rsidR="00B774D1">
        <w:rPr>
          <w:rFonts w:asciiTheme="minorHAnsi" w:hAnsiTheme="minorHAnsi" w:cs="Arial"/>
          <w:bCs/>
          <w:sz w:val="22"/>
          <w:szCs w:val="22"/>
        </w:rPr>
        <w:t>a</w:t>
      </w:r>
      <w:r>
        <w:rPr>
          <w:rFonts w:asciiTheme="minorHAnsi" w:hAnsiTheme="minorHAnsi" w:cs="Arial"/>
          <w:bCs/>
          <w:sz w:val="22"/>
          <w:szCs w:val="22"/>
        </w:rPr>
        <w:t xml:space="preserve"> </w:t>
      </w:r>
      <w:r>
        <w:rPr>
          <w:rFonts w:asciiTheme="minorHAnsi" w:hAnsiTheme="minorHAnsi" w:cs="Arial"/>
          <w:bCs/>
          <w:sz w:val="22"/>
          <w:szCs w:val="22"/>
        </w:rPr>
        <w:t>is inclusive of the are</w:t>
      </w:r>
      <w:r w:rsidR="00A96BB5">
        <w:rPr>
          <w:rFonts w:asciiTheme="minorHAnsi" w:hAnsiTheme="minorHAnsi" w:cs="Arial"/>
          <w:bCs/>
          <w:sz w:val="22"/>
          <w:szCs w:val="22"/>
        </w:rPr>
        <w:t>a planned in the ‘Learning Site’</w:t>
      </w:r>
      <w:r>
        <w:rPr>
          <w:rFonts w:asciiTheme="minorHAnsi" w:hAnsiTheme="minorHAnsi" w:cs="Arial"/>
          <w:bCs/>
          <w:sz w:val="22"/>
          <w:szCs w:val="22"/>
        </w:rPr>
        <w:t>.</w:t>
      </w:r>
      <w:r>
        <w:rPr>
          <w:rFonts w:asciiTheme="minorHAnsi" w:hAnsiTheme="minorHAnsi" w:cs="Arial"/>
          <w:bCs/>
          <w:sz w:val="22"/>
          <w:szCs w:val="22"/>
        </w:rPr>
        <w:t>)</w:t>
      </w:r>
    </w:p>
    <w:p w:rsidR="009A0ED5" w:rsidRPr="009A0ED5" w:rsidRDefault="00E948ED" w:rsidP="00195FEA">
      <w:pPr>
        <w:pStyle w:val="Default"/>
        <w:numPr>
          <w:ilvl w:val="0"/>
          <w:numId w:val="3"/>
        </w:numPr>
        <w:spacing w:before="120"/>
        <w:contextualSpacing/>
        <w:jc w:val="both"/>
        <w:rPr>
          <w:sz w:val="22"/>
          <w:szCs w:val="22"/>
        </w:rPr>
      </w:pPr>
      <w:r w:rsidRPr="009A0ED5">
        <w:rPr>
          <w:rFonts w:asciiTheme="minorHAnsi" w:hAnsiTheme="minorHAnsi" w:cstheme="minorHAnsi"/>
          <w:sz w:val="22"/>
          <w:szCs w:val="22"/>
        </w:rPr>
        <w:t xml:space="preserve">Selection of </w:t>
      </w:r>
      <w:r w:rsidR="007E1C1C" w:rsidRPr="009A0ED5">
        <w:rPr>
          <w:rFonts w:asciiTheme="minorHAnsi" w:hAnsiTheme="minorHAnsi" w:cstheme="minorHAnsi"/>
          <w:sz w:val="22"/>
          <w:szCs w:val="22"/>
        </w:rPr>
        <w:t>small and marginal farmers will be taken up in @ 10 to 2</w:t>
      </w:r>
      <w:r w:rsidRPr="009A0ED5">
        <w:rPr>
          <w:rFonts w:asciiTheme="minorHAnsi" w:hAnsiTheme="minorHAnsi" w:cstheme="minorHAnsi"/>
          <w:sz w:val="22"/>
          <w:szCs w:val="22"/>
        </w:rPr>
        <w:t>0</w:t>
      </w:r>
      <w:r w:rsidR="007E1C1C" w:rsidRPr="009A0ED5">
        <w:rPr>
          <w:rFonts w:asciiTheme="minorHAnsi" w:hAnsiTheme="minorHAnsi" w:cstheme="minorHAnsi"/>
          <w:sz w:val="22"/>
          <w:szCs w:val="22"/>
        </w:rPr>
        <w:t xml:space="preserve"> </w:t>
      </w:r>
      <w:r w:rsidR="007E1C1C" w:rsidRPr="009A0ED5">
        <w:rPr>
          <w:rFonts w:asciiTheme="minorHAnsi" w:hAnsiTheme="minorHAnsi" w:cstheme="minorHAnsi"/>
          <w:sz w:val="22"/>
          <w:szCs w:val="22"/>
        </w:rPr>
        <w:t>ha</w:t>
      </w:r>
      <w:r w:rsidRPr="009A0ED5">
        <w:rPr>
          <w:rFonts w:asciiTheme="minorHAnsi" w:hAnsiTheme="minorHAnsi" w:cstheme="minorHAnsi"/>
          <w:sz w:val="22"/>
          <w:szCs w:val="22"/>
        </w:rPr>
        <w:t xml:space="preserve"> in each of the block. It </w:t>
      </w:r>
      <w:r w:rsidR="007E1C1C" w:rsidRPr="009A0ED5">
        <w:rPr>
          <w:rFonts w:asciiTheme="minorHAnsi" w:hAnsiTheme="minorHAnsi" w:cstheme="minorHAnsi"/>
          <w:sz w:val="22"/>
          <w:szCs w:val="22"/>
        </w:rPr>
        <w:t>may varies between 2-3 blocks in a Gram Panchayat covering 50 ha</w:t>
      </w:r>
      <w:r w:rsidRPr="009A0ED5">
        <w:rPr>
          <w:rFonts w:asciiTheme="minorHAnsi" w:hAnsiTheme="minorHAnsi" w:cstheme="minorHAnsi"/>
          <w:sz w:val="22"/>
          <w:szCs w:val="22"/>
        </w:rPr>
        <w:t xml:space="preserve"> area and 150 ha in each of the cluster (3 GPs) </w:t>
      </w:r>
    </w:p>
    <w:p w:rsidR="009A0ED5" w:rsidRPr="00A96BB5" w:rsidRDefault="009A0ED5" w:rsidP="009A0ED5">
      <w:pPr>
        <w:pStyle w:val="Default"/>
        <w:spacing w:before="120"/>
        <w:contextualSpacing/>
        <w:jc w:val="both"/>
        <w:rPr>
          <w:rFonts w:asciiTheme="minorHAnsi" w:hAnsiTheme="minorHAnsi" w:cstheme="minorHAnsi"/>
        </w:rPr>
      </w:pPr>
      <w:r w:rsidRPr="00A96BB5">
        <w:rPr>
          <w:rFonts w:asciiTheme="minorHAnsi" w:hAnsiTheme="minorHAnsi" w:cstheme="minorHAnsi"/>
          <w:b/>
          <w:bCs/>
        </w:rPr>
        <w:t xml:space="preserve">Social criteria for selection of Farmers </w:t>
      </w:r>
      <w:r w:rsidR="00D37A74" w:rsidRPr="00A96BB5">
        <w:rPr>
          <w:rFonts w:asciiTheme="minorHAnsi" w:hAnsiTheme="minorHAnsi" w:cstheme="minorHAnsi"/>
          <w:b/>
          <w:bCs/>
        </w:rPr>
        <w:t>in living Soil blocks</w:t>
      </w:r>
      <w:r w:rsidR="00D37A74" w:rsidRPr="00A96BB5">
        <w:rPr>
          <w:rFonts w:asciiTheme="minorHAnsi" w:hAnsiTheme="minorHAnsi" w:cstheme="minorHAnsi"/>
        </w:rPr>
        <w:t>:</w:t>
      </w:r>
      <w:r w:rsidRPr="00A96BB5">
        <w:rPr>
          <w:rFonts w:asciiTheme="minorHAnsi" w:hAnsiTheme="minorHAnsi" w:cstheme="minorHAnsi"/>
        </w:rPr>
        <w:t xml:space="preserve">   </w:t>
      </w:r>
    </w:p>
    <w:p w:rsidR="009A0ED5" w:rsidRPr="009A0ED5" w:rsidRDefault="009A0ED5" w:rsidP="00D37A74">
      <w:pPr>
        <w:pStyle w:val="Default"/>
        <w:numPr>
          <w:ilvl w:val="0"/>
          <w:numId w:val="5"/>
        </w:numPr>
        <w:spacing w:before="100" w:beforeAutospacing="1"/>
        <w:contextualSpacing/>
        <w:jc w:val="both"/>
        <w:rPr>
          <w:rFonts w:asciiTheme="minorHAnsi" w:hAnsiTheme="minorHAnsi" w:cstheme="minorHAnsi"/>
          <w:sz w:val="22"/>
          <w:szCs w:val="22"/>
        </w:rPr>
      </w:pPr>
      <w:r w:rsidRPr="009A0ED5">
        <w:rPr>
          <w:rFonts w:asciiTheme="minorHAnsi" w:hAnsiTheme="minorHAnsi" w:cstheme="minorHAnsi"/>
          <w:sz w:val="22"/>
          <w:szCs w:val="22"/>
        </w:rPr>
        <w:t xml:space="preserve">Area under rainfed area coverage maximum extent (&lt;20% irrigated area within the </w:t>
      </w:r>
      <w:r>
        <w:rPr>
          <w:rFonts w:asciiTheme="minorHAnsi" w:hAnsiTheme="minorHAnsi" w:cstheme="minorHAnsi"/>
          <w:sz w:val="22"/>
          <w:szCs w:val="22"/>
        </w:rPr>
        <w:t>block</w:t>
      </w:r>
      <w:r w:rsidRPr="009A0ED5">
        <w:rPr>
          <w:rFonts w:asciiTheme="minorHAnsi" w:hAnsiTheme="minorHAnsi" w:cstheme="minorHAnsi"/>
          <w:sz w:val="22"/>
          <w:szCs w:val="22"/>
        </w:rPr>
        <w:t>)</w:t>
      </w:r>
    </w:p>
    <w:p w:rsidR="009A0ED5" w:rsidRPr="009A0ED5" w:rsidRDefault="009A0ED5" w:rsidP="00D37A74">
      <w:pPr>
        <w:numPr>
          <w:ilvl w:val="0"/>
          <w:numId w:val="5"/>
        </w:numPr>
        <w:spacing w:before="100" w:beforeAutospacing="1" w:after="0" w:line="240" w:lineRule="auto"/>
        <w:jc w:val="both"/>
      </w:pPr>
      <w:r w:rsidRPr="009A0ED5">
        <w:rPr>
          <w:lang w:val="en-GB"/>
        </w:rPr>
        <w:t>Where &gt;80% of land is owned by small and marginal farmers</w:t>
      </w:r>
      <w:proofErr w:type="gramStart"/>
      <w:r w:rsidRPr="009A0ED5">
        <w:rPr>
          <w:lang w:val="en-GB"/>
        </w:rPr>
        <w:t>;</w:t>
      </w:r>
      <w:proofErr w:type="gramEnd"/>
      <w:r w:rsidRPr="009A0ED5">
        <w:rPr>
          <w:lang w:val="en-GB"/>
        </w:rPr>
        <w:t xml:space="preserve"> preferably from SC and ST community.</w:t>
      </w:r>
    </w:p>
    <w:p w:rsidR="009A0ED5" w:rsidRPr="009A0ED5" w:rsidRDefault="009A0ED5" w:rsidP="00D37A74">
      <w:pPr>
        <w:numPr>
          <w:ilvl w:val="0"/>
          <w:numId w:val="5"/>
        </w:numPr>
        <w:spacing w:before="100" w:beforeAutospacing="1" w:after="0" w:line="240" w:lineRule="auto"/>
        <w:jc w:val="both"/>
      </w:pPr>
      <w:r w:rsidRPr="009A0ED5">
        <w:t>Farmers willing to contribute and have their core interest in Agriculture</w:t>
      </w:r>
    </w:p>
    <w:p w:rsidR="009A0ED5" w:rsidRPr="009A0ED5" w:rsidRDefault="009A0ED5" w:rsidP="00D37A74">
      <w:pPr>
        <w:numPr>
          <w:ilvl w:val="0"/>
          <w:numId w:val="5"/>
        </w:numPr>
        <w:spacing w:before="100" w:beforeAutospacing="1" w:after="0" w:line="240" w:lineRule="auto"/>
        <w:jc w:val="both"/>
      </w:pPr>
      <w:r w:rsidRPr="009A0ED5">
        <w:t>Preferably where NRM / soil co</w:t>
      </w:r>
      <w:r w:rsidR="00A96BB5">
        <w:t>nservation actions are complete</w:t>
      </w:r>
    </w:p>
    <w:p w:rsidR="009A0ED5" w:rsidRPr="009A0ED5" w:rsidRDefault="009A0ED5" w:rsidP="00D37A74">
      <w:pPr>
        <w:numPr>
          <w:ilvl w:val="0"/>
          <w:numId w:val="5"/>
        </w:numPr>
        <w:spacing w:before="100" w:beforeAutospacing="1" w:after="0" w:line="240" w:lineRule="auto"/>
        <w:jc w:val="both"/>
      </w:pPr>
      <w:r w:rsidRPr="009A0ED5">
        <w:t xml:space="preserve">Potential for protection against grazing </w:t>
      </w:r>
    </w:p>
    <w:p w:rsidR="009A0ED5" w:rsidRPr="001F7BA9" w:rsidRDefault="009A0ED5" w:rsidP="00D37A74">
      <w:pPr>
        <w:numPr>
          <w:ilvl w:val="0"/>
          <w:numId w:val="5"/>
        </w:numPr>
        <w:spacing w:before="100" w:beforeAutospacing="1" w:after="0" w:line="240" w:lineRule="auto"/>
        <w:jc w:val="both"/>
        <w:rPr>
          <w:sz w:val="24"/>
          <w:szCs w:val="24"/>
        </w:rPr>
      </w:pPr>
      <w:r w:rsidRPr="009A0ED5">
        <w:t>Availability of water, especially during summer, for critical watering of plants</w:t>
      </w:r>
      <w:r>
        <w:rPr>
          <w:sz w:val="24"/>
          <w:szCs w:val="24"/>
        </w:rPr>
        <w:t>.</w:t>
      </w:r>
    </w:p>
    <w:p w:rsidR="009A0ED5" w:rsidRDefault="009A0ED5" w:rsidP="00D37A74">
      <w:pPr>
        <w:numPr>
          <w:ilvl w:val="0"/>
          <w:numId w:val="5"/>
        </w:numPr>
        <w:spacing w:before="100" w:beforeAutospacing="1" w:after="0" w:line="240" w:lineRule="auto"/>
        <w:jc w:val="both"/>
        <w:rPr>
          <w:sz w:val="24"/>
          <w:szCs w:val="24"/>
        </w:rPr>
      </w:pPr>
      <w:r w:rsidRPr="001F7BA9">
        <w:rPr>
          <w:sz w:val="24"/>
          <w:szCs w:val="24"/>
          <w:lang w:val="en-GB"/>
        </w:rPr>
        <w:t xml:space="preserve">At least 80% Farmers provide their consent voluntarily to take up all the measures envisaged/ planned on site and at homestead </w:t>
      </w:r>
      <w:r w:rsidR="006E0279">
        <w:rPr>
          <w:sz w:val="24"/>
          <w:szCs w:val="24"/>
          <w:lang w:val="en-GB"/>
        </w:rPr>
        <w:t xml:space="preserve"> ( </w:t>
      </w:r>
      <w:r w:rsidRPr="001F7BA9">
        <w:rPr>
          <w:sz w:val="24"/>
          <w:szCs w:val="24"/>
        </w:rPr>
        <w:t>Avoid taking most difficult areas to start with</w:t>
      </w:r>
      <w:r w:rsidR="006E0279">
        <w:rPr>
          <w:sz w:val="24"/>
          <w:szCs w:val="24"/>
        </w:rPr>
        <w:t>)</w:t>
      </w:r>
    </w:p>
    <w:p w:rsidR="006E0279" w:rsidRDefault="006E0279" w:rsidP="00D37A74">
      <w:pPr>
        <w:spacing w:line="360" w:lineRule="auto"/>
        <w:jc w:val="both"/>
        <w:rPr>
          <w:b/>
          <w:bCs/>
        </w:rPr>
      </w:pPr>
    </w:p>
    <w:p w:rsidR="006E0279" w:rsidRDefault="006E0279" w:rsidP="00D37A74">
      <w:pPr>
        <w:spacing w:line="360" w:lineRule="auto"/>
        <w:jc w:val="both"/>
        <w:rPr>
          <w:b/>
          <w:bCs/>
        </w:rPr>
      </w:pPr>
    </w:p>
    <w:p w:rsidR="006E0279" w:rsidRDefault="006E0279" w:rsidP="00D37A74">
      <w:pPr>
        <w:spacing w:line="360" w:lineRule="auto"/>
        <w:jc w:val="both"/>
        <w:rPr>
          <w:b/>
          <w:bCs/>
        </w:rPr>
      </w:pPr>
    </w:p>
    <w:p w:rsidR="000B6CC9" w:rsidRPr="001F7BA9" w:rsidRDefault="000B6CC9" w:rsidP="000B6CC9">
      <w:pPr>
        <w:spacing w:after="0" w:line="240" w:lineRule="auto"/>
        <w:jc w:val="both"/>
        <w:rPr>
          <w:b/>
          <w:bCs/>
          <w:sz w:val="24"/>
          <w:szCs w:val="24"/>
        </w:rPr>
      </w:pPr>
      <w:r w:rsidRPr="001F7BA9">
        <w:rPr>
          <w:b/>
          <w:bCs/>
          <w:sz w:val="24"/>
          <w:szCs w:val="24"/>
        </w:rPr>
        <w:lastRenderedPageBreak/>
        <w:t>Living Soils Plans and Budgets</w:t>
      </w:r>
    </w:p>
    <w:p w:rsidR="000B6CC9" w:rsidRDefault="000B6CC9" w:rsidP="000B6CC9">
      <w:pPr>
        <w:spacing w:after="0" w:line="240" w:lineRule="auto"/>
        <w:jc w:val="both"/>
        <w:rPr>
          <w:sz w:val="24"/>
          <w:szCs w:val="24"/>
        </w:rPr>
      </w:pP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 xml:space="preserve">Initially one site at each LFA will be </w:t>
      </w:r>
      <w:r w:rsidR="006E0279">
        <w:rPr>
          <w:sz w:val="24"/>
          <w:szCs w:val="24"/>
        </w:rPr>
        <w:t>d</w:t>
      </w:r>
      <w:r>
        <w:rPr>
          <w:sz w:val="24"/>
          <w:szCs w:val="24"/>
        </w:rPr>
        <w:t xml:space="preserve">eveloped in close liaison with experienced resource persons from </w:t>
      </w:r>
      <w:proofErr w:type="spellStart"/>
      <w:r>
        <w:rPr>
          <w:sz w:val="24"/>
          <w:szCs w:val="24"/>
        </w:rPr>
        <w:t>Aranya</w:t>
      </w:r>
      <w:proofErr w:type="spellEnd"/>
      <w:r>
        <w:rPr>
          <w:sz w:val="24"/>
          <w:szCs w:val="24"/>
        </w:rPr>
        <w:t xml:space="preserve"> and outside. </w:t>
      </w:r>
      <w:r w:rsidR="006E0279">
        <w:rPr>
          <w:sz w:val="24"/>
          <w:szCs w:val="24"/>
        </w:rPr>
        <w:t xml:space="preserve"> </w:t>
      </w:r>
      <w:r>
        <w:rPr>
          <w:sz w:val="24"/>
          <w:szCs w:val="24"/>
        </w:rPr>
        <w:t>Sites will be opened up subsequently.</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Provision may be made of some resource person days for the trained fa</w:t>
      </w:r>
      <w:r w:rsidR="00C5174B">
        <w:rPr>
          <w:sz w:val="24"/>
          <w:szCs w:val="24"/>
        </w:rPr>
        <w:t>rmer resource persons for each c</w:t>
      </w:r>
      <w:r>
        <w:rPr>
          <w:sz w:val="24"/>
          <w:szCs w:val="24"/>
        </w:rPr>
        <w:t>luster to support in implementation and supervision of onsite works.</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 xml:space="preserve">For cost estimation and budgeting the norms of IWMP and </w:t>
      </w:r>
      <w:r w:rsidR="00C5174B">
        <w:rPr>
          <w:sz w:val="24"/>
          <w:szCs w:val="24"/>
        </w:rPr>
        <w:t xml:space="preserve">local sources </w:t>
      </w:r>
      <w:r>
        <w:rPr>
          <w:sz w:val="24"/>
          <w:szCs w:val="24"/>
        </w:rPr>
        <w:t>will be followed including the contribution norms</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Machinery can be used in the project activities</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Budget from APDMP will be at Rs.15000 per ha for the Living Soils Program; various activities can also be converged with the FPO services (protective irrigation, Bio-Resource Centres, Nurseries, silt application, farm ponds etc.) and from MGNREGS. Budgets from APDMP need to be</w:t>
      </w:r>
      <w:r w:rsidR="004E789E">
        <w:rPr>
          <w:sz w:val="24"/>
          <w:szCs w:val="24"/>
        </w:rPr>
        <w:t xml:space="preserve"> </w:t>
      </w:r>
      <w:r>
        <w:rPr>
          <w:sz w:val="24"/>
          <w:szCs w:val="24"/>
        </w:rPr>
        <w:t xml:space="preserve">used for components not supported by other programs and for critical interventions such as protection/ watering etc. </w:t>
      </w:r>
    </w:p>
    <w:p w:rsidR="00AA5555" w:rsidRPr="00CA2CA6" w:rsidRDefault="00AA5555" w:rsidP="004E789E">
      <w:pPr>
        <w:pStyle w:val="ListParagraph"/>
        <w:numPr>
          <w:ilvl w:val="0"/>
          <w:numId w:val="14"/>
        </w:numPr>
        <w:spacing w:line="360" w:lineRule="auto"/>
        <w:jc w:val="both"/>
        <w:rPr>
          <w:highlight w:val="yellow"/>
        </w:rPr>
      </w:pPr>
      <w:r w:rsidRPr="00CA2CA6">
        <w:rPr>
          <w:highlight w:val="yellow"/>
        </w:rPr>
        <w:t>Varying starting points; farmers’ may choose their options A budget require for the various living soil  activities enlisted in the A</w:t>
      </w:r>
      <w:r w:rsidRPr="00CA2CA6">
        <w:rPr>
          <w:b/>
          <w:bCs/>
          <w:highlight w:val="yellow"/>
        </w:rPr>
        <w:t xml:space="preserve">nnexure 1 </w:t>
      </w:r>
      <w:r w:rsidRPr="00CA2CA6">
        <w:rPr>
          <w:highlight w:val="yellow"/>
        </w:rPr>
        <w:t>(Consisting of APDMP budget allocated matching Rupees 6000 per acre)</w:t>
      </w:r>
    </w:p>
    <w:p w:rsidR="00AA5555" w:rsidRPr="00E948ED" w:rsidRDefault="00AA5555" w:rsidP="004E789E">
      <w:pPr>
        <w:pStyle w:val="ListParagraph"/>
        <w:numPr>
          <w:ilvl w:val="0"/>
          <w:numId w:val="14"/>
        </w:numPr>
        <w:spacing w:line="360" w:lineRule="auto"/>
        <w:jc w:val="both"/>
      </w:pPr>
      <w:r w:rsidRPr="00CA2CA6">
        <w:rPr>
          <w:highlight w:val="yellow"/>
        </w:rPr>
        <w:t>E</w:t>
      </w:r>
      <w:r w:rsidRPr="00CA2CA6">
        <w:rPr>
          <w:highlight w:val="yellow"/>
        </w:rPr>
        <w:t>nlisted some of the activities in living soils through NREGS fund in A</w:t>
      </w:r>
      <w:r w:rsidRPr="00CA2CA6">
        <w:rPr>
          <w:b/>
          <w:bCs/>
          <w:highlight w:val="yellow"/>
        </w:rPr>
        <w:t xml:space="preserve">nnexure 2 </w:t>
      </w:r>
      <w:r w:rsidRPr="00CA2CA6">
        <w:rPr>
          <w:highlight w:val="yellow"/>
        </w:rPr>
        <w:t>(Consisting of APDMP budget allocated matching Rupees 6000 per acre). Additional activities can be taken even beyond the mentioned budget per acre, based on the negotiation with the NREGS fund allocation.</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 xml:space="preserve">Initial allocation is made @ 50 ha per Gram Panchayat i.e. Rs.7.50 lakhs per GP (Rs.150 ha per cluster at Rs.22.50 lakhs per cluster). Within this </w:t>
      </w:r>
      <w:r w:rsidR="00C5174B">
        <w:rPr>
          <w:sz w:val="24"/>
          <w:szCs w:val="24"/>
        </w:rPr>
        <w:t>budget,</w:t>
      </w:r>
      <w:r>
        <w:rPr>
          <w:sz w:val="24"/>
          <w:szCs w:val="24"/>
        </w:rPr>
        <w:t xml:space="preserve"> all the 50 ha may be planned flexibly as per local requirements in each GP. </w:t>
      </w:r>
      <w:r w:rsidRPr="00AA5555">
        <w:rPr>
          <w:sz w:val="24"/>
          <w:szCs w:val="24"/>
          <w:highlight w:val="yellow"/>
        </w:rPr>
        <w:t>There is no requirement to have a ceiling of Rs.15000 per ha.</w:t>
      </w:r>
      <w:r>
        <w:rPr>
          <w:sz w:val="24"/>
          <w:szCs w:val="24"/>
        </w:rPr>
        <w:t xml:space="preserve"> Each Living Soil block could be </w:t>
      </w:r>
      <w:proofErr w:type="gramStart"/>
      <w:r>
        <w:rPr>
          <w:sz w:val="24"/>
          <w:szCs w:val="24"/>
        </w:rPr>
        <w:t>between</w:t>
      </w:r>
      <w:r w:rsidR="00C5174B">
        <w:rPr>
          <w:sz w:val="24"/>
          <w:szCs w:val="24"/>
        </w:rPr>
        <w:t xml:space="preserve"> </w:t>
      </w:r>
      <w:r>
        <w:rPr>
          <w:sz w:val="24"/>
          <w:szCs w:val="24"/>
        </w:rPr>
        <w:t>10 to 15</w:t>
      </w:r>
      <w:proofErr w:type="gramEnd"/>
      <w:r>
        <w:rPr>
          <w:sz w:val="24"/>
          <w:szCs w:val="24"/>
        </w:rPr>
        <w:t xml:space="preserve"> ha contiguous area; blocks smaller than 10 ha may not be preferred unless there are compelling reasons for their selection.</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Any purchases for the Living Soils program will from the enterprises of the FPO (BRC, Nursery, custom hiring) etc., to the extent possible.</w:t>
      </w:r>
    </w:p>
    <w:p w:rsidR="000B6CC9" w:rsidRDefault="000B6CC9" w:rsidP="000B6CC9">
      <w:pPr>
        <w:pStyle w:val="ListParagraph"/>
        <w:numPr>
          <w:ilvl w:val="0"/>
          <w:numId w:val="8"/>
        </w:numPr>
        <w:spacing w:after="120" w:line="240" w:lineRule="auto"/>
        <w:ind w:left="714" w:hanging="357"/>
        <w:contextualSpacing w:val="0"/>
        <w:jc w:val="both"/>
        <w:rPr>
          <w:sz w:val="24"/>
          <w:szCs w:val="24"/>
        </w:rPr>
      </w:pPr>
      <w:r>
        <w:rPr>
          <w:sz w:val="24"/>
          <w:szCs w:val="24"/>
        </w:rPr>
        <w:t>SPMU will work with RD to open up a special support stream from MGNREGS for the purpose.</w:t>
      </w:r>
    </w:p>
    <w:p w:rsidR="000B6CC9" w:rsidRDefault="000B6CC9" w:rsidP="000B6CC9">
      <w:pPr>
        <w:spacing w:after="120" w:line="240" w:lineRule="auto"/>
        <w:jc w:val="both"/>
        <w:rPr>
          <w:sz w:val="24"/>
          <w:szCs w:val="24"/>
        </w:rPr>
      </w:pPr>
      <w:r>
        <w:rPr>
          <w:b/>
          <w:bCs/>
          <w:sz w:val="24"/>
          <w:szCs w:val="24"/>
        </w:rPr>
        <w:t>Safeguarding Against Usual Failure Points:</w:t>
      </w:r>
    </w:p>
    <w:p w:rsidR="000B6CC9" w:rsidRDefault="000B6CC9" w:rsidP="000B6CC9">
      <w:pPr>
        <w:spacing w:after="120" w:line="240" w:lineRule="auto"/>
        <w:jc w:val="both"/>
        <w:rPr>
          <w:sz w:val="24"/>
          <w:szCs w:val="24"/>
        </w:rPr>
      </w:pPr>
      <w:r>
        <w:rPr>
          <w:sz w:val="24"/>
          <w:szCs w:val="24"/>
        </w:rPr>
        <w:t>The initiative is biomass intensive and is therefore, challenging. Usual failure points experienced in such programs are:</w:t>
      </w:r>
    </w:p>
    <w:p w:rsidR="000B6CC9" w:rsidRPr="00CA2CA6" w:rsidRDefault="000B6CC9" w:rsidP="000B6CC9">
      <w:pPr>
        <w:pStyle w:val="ListParagraph"/>
        <w:numPr>
          <w:ilvl w:val="0"/>
          <w:numId w:val="9"/>
        </w:numPr>
        <w:spacing w:after="120" w:line="240" w:lineRule="auto"/>
        <w:jc w:val="both"/>
        <w:rPr>
          <w:sz w:val="24"/>
          <w:szCs w:val="24"/>
          <w:highlight w:val="yellow"/>
        </w:rPr>
      </w:pPr>
      <w:r w:rsidRPr="00CA2CA6">
        <w:rPr>
          <w:sz w:val="24"/>
          <w:szCs w:val="24"/>
          <w:highlight w:val="yellow"/>
        </w:rPr>
        <w:t>Starting the program without adequate preparation/ acceptance of the farmer</w:t>
      </w:r>
    </w:p>
    <w:p w:rsidR="000B6CC9" w:rsidRPr="00CA2CA6" w:rsidRDefault="000B6CC9" w:rsidP="000B6CC9">
      <w:pPr>
        <w:pStyle w:val="ListParagraph"/>
        <w:numPr>
          <w:ilvl w:val="0"/>
          <w:numId w:val="9"/>
        </w:numPr>
        <w:spacing w:after="120" w:line="240" w:lineRule="auto"/>
        <w:jc w:val="both"/>
        <w:rPr>
          <w:sz w:val="24"/>
          <w:szCs w:val="24"/>
          <w:highlight w:val="yellow"/>
        </w:rPr>
      </w:pPr>
      <w:r w:rsidRPr="00CA2CA6">
        <w:rPr>
          <w:sz w:val="24"/>
          <w:szCs w:val="24"/>
          <w:highlight w:val="yellow"/>
        </w:rPr>
        <w:t>Failure to control grazing / protecting the plants against grazing</w:t>
      </w:r>
    </w:p>
    <w:p w:rsidR="000B6CC9" w:rsidRPr="00CA2CA6" w:rsidRDefault="000B6CC9" w:rsidP="000B6CC9">
      <w:pPr>
        <w:pStyle w:val="ListParagraph"/>
        <w:numPr>
          <w:ilvl w:val="0"/>
          <w:numId w:val="9"/>
        </w:numPr>
        <w:spacing w:after="120" w:line="240" w:lineRule="auto"/>
        <w:jc w:val="both"/>
        <w:rPr>
          <w:sz w:val="24"/>
          <w:szCs w:val="24"/>
          <w:highlight w:val="yellow"/>
        </w:rPr>
      </w:pPr>
      <w:r w:rsidRPr="00CA2CA6">
        <w:rPr>
          <w:sz w:val="24"/>
          <w:szCs w:val="24"/>
          <w:highlight w:val="yellow"/>
        </w:rPr>
        <w:t>Failure to water the plants more intensely for the initial 3 years and for protection later on.</w:t>
      </w:r>
    </w:p>
    <w:p w:rsidR="000B6CC9" w:rsidRPr="00F131C0" w:rsidRDefault="000B6CC9" w:rsidP="000B6CC9">
      <w:pPr>
        <w:spacing w:after="120" w:line="240" w:lineRule="auto"/>
        <w:ind w:left="360"/>
        <w:jc w:val="both"/>
        <w:rPr>
          <w:sz w:val="24"/>
          <w:szCs w:val="24"/>
        </w:rPr>
      </w:pPr>
      <w:r>
        <w:rPr>
          <w:sz w:val="24"/>
          <w:szCs w:val="24"/>
        </w:rPr>
        <w:t>In the planning and its assessments emphasis be made on ensuring these points are well addressed.</w:t>
      </w:r>
    </w:p>
    <w:p w:rsidR="000B6CC9" w:rsidRPr="00F131C0" w:rsidRDefault="000B6CC9" w:rsidP="000B6CC9">
      <w:pPr>
        <w:spacing w:after="120" w:line="240" w:lineRule="auto"/>
        <w:jc w:val="both"/>
        <w:rPr>
          <w:b/>
          <w:bCs/>
          <w:sz w:val="24"/>
          <w:szCs w:val="24"/>
        </w:rPr>
      </w:pPr>
      <w:r w:rsidRPr="00F131C0">
        <w:rPr>
          <w:b/>
          <w:bCs/>
          <w:sz w:val="24"/>
          <w:szCs w:val="24"/>
        </w:rPr>
        <w:lastRenderedPageBreak/>
        <w:t>Plan Submission &amp; Approvals:</w:t>
      </w:r>
    </w:p>
    <w:p w:rsidR="000B6CC9" w:rsidRDefault="000B6CC9" w:rsidP="000B6CC9">
      <w:pPr>
        <w:pStyle w:val="ListParagraph"/>
        <w:numPr>
          <w:ilvl w:val="0"/>
          <w:numId w:val="10"/>
        </w:numPr>
        <w:spacing w:after="120" w:line="240" w:lineRule="auto"/>
        <w:jc w:val="both"/>
        <w:rPr>
          <w:sz w:val="24"/>
          <w:szCs w:val="24"/>
        </w:rPr>
      </w:pPr>
      <w:r>
        <w:rPr>
          <w:sz w:val="24"/>
          <w:szCs w:val="24"/>
        </w:rPr>
        <w:t xml:space="preserve">The plans must have </w:t>
      </w:r>
      <w:proofErr w:type="gramStart"/>
      <w:r>
        <w:rPr>
          <w:sz w:val="24"/>
          <w:szCs w:val="24"/>
        </w:rPr>
        <w:t>3</w:t>
      </w:r>
      <w:proofErr w:type="gramEnd"/>
      <w:r>
        <w:rPr>
          <w:sz w:val="24"/>
          <w:szCs w:val="24"/>
        </w:rPr>
        <w:t xml:space="preserve"> components viz., a) the activities &amp; </w:t>
      </w:r>
      <w:r w:rsidR="0092500B" w:rsidRPr="00CA2CA6">
        <w:rPr>
          <w:sz w:val="24"/>
          <w:szCs w:val="24"/>
        </w:rPr>
        <w:t xml:space="preserve">budgets </w:t>
      </w:r>
      <w:r w:rsidR="0092500B" w:rsidRPr="00CA2CA6">
        <w:rPr>
          <w:sz w:val="24"/>
          <w:szCs w:val="24"/>
          <w:highlight w:val="yellow"/>
        </w:rPr>
        <w:t>b</w:t>
      </w:r>
      <w:r w:rsidRPr="00CA2CA6">
        <w:rPr>
          <w:sz w:val="24"/>
          <w:szCs w:val="24"/>
          <w:highlight w:val="yellow"/>
        </w:rPr>
        <w:t>) Watering plans for 2 years with budgets</w:t>
      </w:r>
      <w:r>
        <w:rPr>
          <w:sz w:val="24"/>
          <w:szCs w:val="24"/>
        </w:rPr>
        <w:t xml:space="preserve"> c) Protection of biomass from grazing norms and mechanisms.</w:t>
      </w:r>
    </w:p>
    <w:p w:rsidR="000B6CC9" w:rsidRDefault="000B6CC9" w:rsidP="000B6CC9">
      <w:pPr>
        <w:pStyle w:val="ListParagraph"/>
        <w:numPr>
          <w:ilvl w:val="0"/>
          <w:numId w:val="10"/>
        </w:numPr>
        <w:spacing w:after="120" w:line="240" w:lineRule="auto"/>
        <w:jc w:val="both"/>
        <w:rPr>
          <w:sz w:val="24"/>
          <w:szCs w:val="24"/>
        </w:rPr>
      </w:pPr>
      <w:r>
        <w:rPr>
          <w:sz w:val="24"/>
          <w:szCs w:val="24"/>
        </w:rPr>
        <w:t xml:space="preserve">Plans prepared with technical support from designated person from LFA (and </w:t>
      </w:r>
      <w:proofErr w:type="spellStart"/>
      <w:r>
        <w:rPr>
          <w:sz w:val="24"/>
          <w:szCs w:val="24"/>
        </w:rPr>
        <w:t>Aranya</w:t>
      </w:r>
      <w:proofErr w:type="spellEnd"/>
      <w:r>
        <w:rPr>
          <w:sz w:val="24"/>
          <w:szCs w:val="24"/>
        </w:rPr>
        <w:t>) to support the LFA and after sufficient orientation and acceptance of the farmers.</w:t>
      </w:r>
    </w:p>
    <w:p w:rsidR="000B6CC9" w:rsidRDefault="000B6CC9" w:rsidP="000B6CC9">
      <w:pPr>
        <w:pStyle w:val="ListParagraph"/>
        <w:numPr>
          <w:ilvl w:val="0"/>
          <w:numId w:val="10"/>
        </w:numPr>
        <w:spacing w:after="120" w:line="240" w:lineRule="auto"/>
        <w:jc w:val="both"/>
        <w:rPr>
          <w:sz w:val="24"/>
          <w:szCs w:val="24"/>
        </w:rPr>
      </w:pPr>
      <w:r>
        <w:rPr>
          <w:sz w:val="24"/>
          <w:szCs w:val="24"/>
        </w:rPr>
        <w:t xml:space="preserve">The plans be first approved by the </w:t>
      </w:r>
      <w:proofErr w:type="spellStart"/>
      <w:r>
        <w:rPr>
          <w:sz w:val="24"/>
          <w:szCs w:val="24"/>
        </w:rPr>
        <w:t>Rythu</w:t>
      </w:r>
      <w:proofErr w:type="spellEnd"/>
      <w:r>
        <w:rPr>
          <w:sz w:val="24"/>
          <w:szCs w:val="24"/>
        </w:rPr>
        <w:t xml:space="preserve"> </w:t>
      </w:r>
      <w:proofErr w:type="spellStart"/>
      <w:r>
        <w:rPr>
          <w:sz w:val="24"/>
          <w:szCs w:val="24"/>
        </w:rPr>
        <w:t>Vignana</w:t>
      </w:r>
      <w:proofErr w:type="spellEnd"/>
      <w:r>
        <w:rPr>
          <w:sz w:val="24"/>
          <w:szCs w:val="24"/>
        </w:rPr>
        <w:t xml:space="preserve"> Committee (sub-committee of FPO formed for </w:t>
      </w:r>
      <w:proofErr w:type="spellStart"/>
      <w:r>
        <w:rPr>
          <w:sz w:val="24"/>
          <w:szCs w:val="24"/>
        </w:rPr>
        <w:t>CLiCs</w:t>
      </w:r>
      <w:proofErr w:type="spellEnd"/>
      <w:r>
        <w:rPr>
          <w:sz w:val="24"/>
          <w:szCs w:val="24"/>
        </w:rPr>
        <w:t>).</w:t>
      </w:r>
    </w:p>
    <w:p w:rsidR="000B6CC9" w:rsidRDefault="000B6CC9" w:rsidP="000B6CC9">
      <w:pPr>
        <w:pStyle w:val="ListParagraph"/>
        <w:numPr>
          <w:ilvl w:val="0"/>
          <w:numId w:val="10"/>
        </w:numPr>
        <w:spacing w:after="120" w:line="240" w:lineRule="auto"/>
        <w:jc w:val="both"/>
        <w:rPr>
          <w:sz w:val="24"/>
          <w:szCs w:val="24"/>
        </w:rPr>
      </w:pPr>
      <w:r>
        <w:rPr>
          <w:sz w:val="24"/>
          <w:szCs w:val="24"/>
        </w:rPr>
        <w:t>Plans formally submitted by FPO with support from FA to LFA.</w:t>
      </w:r>
    </w:p>
    <w:p w:rsidR="000B6CC9" w:rsidRDefault="000B6CC9" w:rsidP="000B6CC9">
      <w:pPr>
        <w:pStyle w:val="ListParagraph"/>
        <w:numPr>
          <w:ilvl w:val="0"/>
          <w:numId w:val="10"/>
        </w:numPr>
        <w:spacing w:after="120" w:line="240" w:lineRule="auto"/>
        <w:jc w:val="both"/>
        <w:rPr>
          <w:sz w:val="24"/>
          <w:szCs w:val="24"/>
        </w:rPr>
      </w:pPr>
      <w:r>
        <w:rPr>
          <w:sz w:val="24"/>
          <w:szCs w:val="24"/>
        </w:rPr>
        <w:t xml:space="preserve">LFA assesses the technical plans, operational modalities, assess the watering and protection mechanisms arrived at, checks </w:t>
      </w:r>
      <w:r w:rsidR="00C5174B">
        <w:rPr>
          <w:sz w:val="24"/>
          <w:szCs w:val="24"/>
        </w:rPr>
        <w:t>conformity</w:t>
      </w:r>
      <w:r>
        <w:rPr>
          <w:sz w:val="24"/>
          <w:szCs w:val="24"/>
        </w:rPr>
        <w:t xml:space="preserve"> of cost norms, assess farmers’ interest and commitment before formally submitting it to DPMU with a copy to SPMU.</w:t>
      </w:r>
    </w:p>
    <w:p w:rsidR="000B6CC9" w:rsidRDefault="000B6CC9" w:rsidP="000B6CC9">
      <w:pPr>
        <w:pStyle w:val="ListParagraph"/>
        <w:numPr>
          <w:ilvl w:val="0"/>
          <w:numId w:val="10"/>
        </w:numPr>
        <w:spacing w:after="120" w:line="240" w:lineRule="auto"/>
        <w:jc w:val="both"/>
        <w:rPr>
          <w:sz w:val="24"/>
          <w:szCs w:val="24"/>
        </w:rPr>
      </w:pPr>
      <w:r>
        <w:rPr>
          <w:sz w:val="24"/>
          <w:szCs w:val="24"/>
        </w:rPr>
        <w:t>DPMU randomly (about 10%) check the technicalities of the plans in interaction with farmers, assess conformity of plans with cost norms and provide necessary recommendations to SPMU for sanction and budget release.</w:t>
      </w:r>
    </w:p>
    <w:p w:rsidR="000B6CC9" w:rsidRDefault="000B6CC9" w:rsidP="000B6CC9">
      <w:pPr>
        <w:pStyle w:val="ListParagraph"/>
        <w:numPr>
          <w:ilvl w:val="0"/>
          <w:numId w:val="10"/>
        </w:numPr>
        <w:spacing w:after="120" w:line="240" w:lineRule="auto"/>
        <w:jc w:val="both"/>
        <w:rPr>
          <w:sz w:val="24"/>
          <w:szCs w:val="24"/>
        </w:rPr>
      </w:pPr>
      <w:r>
        <w:rPr>
          <w:sz w:val="24"/>
          <w:szCs w:val="24"/>
        </w:rPr>
        <w:t>DPMU will support LFA in converging with various Departments.</w:t>
      </w:r>
    </w:p>
    <w:p w:rsidR="000B6CC9" w:rsidRDefault="000B6CC9" w:rsidP="000B6CC9">
      <w:pPr>
        <w:pStyle w:val="ListParagraph"/>
        <w:spacing w:after="120" w:line="240" w:lineRule="auto"/>
        <w:jc w:val="both"/>
        <w:rPr>
          <w:sz w:val="24"/>
          <w:szCs w:val="24"/>
        </w:rPr>
      </w:pPr>
    </w:p>
    <w:p w:rsidR="000B6CC9" w:rsidRPr="00E62E31" w:rsidRDefault="000B6CC9" w:rsidP="000B6CC9">
      <w:pPr>
        <w:spacing w:after="120" w:line="240" w:lineRule="auto"/>
        <w:jc w:val="both"/>
        <w:rPr>
          <w:b/>
          <w:bCs/>
          <w:sz w:val="24"/>
          <w:szCs w:val="24"/>
        </w:rPr>
      </w:pPr>
      <w:r w:rsidRPr="00E62E31">
        <w:rPr>
          <w:b/>
          <w:bCs/>
          <w:sz w:val="24"/>
          <w:szCs w:val="24"/>
        </w:rPr>
        <w:t>Release of Budgets and Expenditure:</w:t>
      </w:r>
    </w:p>
    <w:p w:rsidR="000B6CC9" w:rsidRPr="004072A9" w:rsidRDefault="000B6CC9" w:rsidP="000B6CC9">
      <w:pPr>
        <w:pStyle w:val="ListParagraph"/>
        <w:numPr>
          <w:ilvl w:val="0"/>
          <w:numId w:val="11"/>
        </w:numPr>
        <w:spacing w:after="0" w:line="240" w:lineRule="auto"/>
        <w:jc w:val="both"/>
        <w:rPr>
          <w:sz w:val="24"/>
          <w:szCs w:val="24"/>
        </w:rPr>
      </w:pPr>
      <w:r w:rsidRPr="004072A9">
        <w:rPr>
          <w:sz w:val="24"/>
          <w:szCs w:val="24"/>
        </w:rPr>
        <w:t xml:space="preserve">SPMU after sanctioning of the Living Soils Plans provides a </w:t>
      </w:r>
      <w:r w:rsidRPr="004072A9">
        <w:rPr>
          <w:b/>
          <w:bCs/>
          <w:sz w:val="24"/>
          <w:szCs w:val="24"/>
        </w:rPr>
        <w:t xml:space="preserve">One Time Sanction for the plans </w:t>
      </w:r>
      <w:r w:rsidRPr="004072A9">
        <w:rPr>
          <w:sz w:val="24"/>
          <w:szCs w:val="24"/>
        </w:rPr>
        <w:t>and communicates the same to FPO with copy to DPMU/LFA/FA.</w:t>
      </w:r>
    </w:p>
    <w:p w:rsidR="000B6CC9" w:rsidRDefault="000B6CC9" w:rsidP="000B6CC9">
      <w:pPr>
        <w:spacing w:after="0" w:line="240" w:lineRule="auto"/>
        <w:jc w:val="both"/>
        <w:rPr>
          <w:sz w:val="24"/>
          <w:szCs w:val="24"/>
        </w:rPr>
      </w:pPr>
    </w:p>
    <w:p w:rsidR="000B6CC9" w:rsidRDefault="000B6CC9" w:rsidP="000B6CC9">
      <w:pPr>
        <w:pStyle w:val="ListParagraph"/>
        <w:numPr>
          <w:ilvl w:val="0"/>
          <w:numId w:val="11"/>
        </w:numPr>
        <w:spacing w:after="0" w:line="240" w:lineRule="auto"/>
        <w:jc w:val="both"/>
        <w:rPr>
          <w:sz w:val="24"/>
          <w:szCs w:val="24"/>
        </w:rPr>
      </w:pPr>
      <w:r w:rsidRPr="004072A9">
        <w:rPr>
          <w:sz w:val="24"/>
          <w:szCs w:val="24"/>
        </w:rPr>
        <w:t xml:space="preserve">Against the approved plans, the FPO will include budgets for every quarter under Living Soils Plans in its </w:t>
      </w:r>
      <w:r w:rsidRPr="004072A9">
        <w:rPr>
          <w:b/>
          <w:bCs/>
          <w:sz w:val="24"/>
          <w:szCs w:val="24"/>
        </w:rPr>
        <w:t xml:space="preserve">quarterly plans for budget releases. </w:t>
      </w:r>
      <w:r w:rsidRPr="004072A9">
        <w:rPr>
          <w:sz w:val="24"/>
          <w:szCs w:val="24"/>
        </w:rPr>
        <w:t>It follows the normal process of budget discussion</w:t>
      </w:r>
      <w:r>
        <w:rPr>
          <w:sz w:val="24"/>
          <w:szCs w:val="24"/>
        </w:rPr>
        <w:t>, plan, review</w:t>
      </w:r>
      <w:r w:rsidRPr="004072A9">
        <w:rPr>
          <w:sz w:val="24"/>
          <w:szCs w:val="24"/>
        </w:rPr>
        <w:t xml:space="preserve"> and </w:t>
      </w:r>
      <w:r>
        <w:rPr>
          <w:sz w:val="24"/>
          <w:szCs w:val="24"/>
        </w:rPr>
        <w:t>releases</w:t>
      </w:r>
      <w:r w:rsidRPr="004072A9">
        <w:rPr>
          <w:sz w:val="24"/>
          <w:szCs w:val="24"/>
        </w:rPr>
        <w:t>.</w:t>
      </w:r>
    </w:p>
    <w:p w:rsidR="000B6CC9" w:rsidRPr="004072A9" w:rsidRDefault="000B6CC9" w:rsidP="000B6CC9">
      <w:pPr>
        <w:pStyle w:val="ListParagraph"/>
        <w:rPr>
          <w:sz w:val="24"/>
          <w:szCs w:val="24"/>
        </w:rPr>
      </w:pPr>
    </w:p>
    <w:p w:rsidR="000B6CC9" w:rsidRDefault="000B6CC9" w:rsidP="000B6CC9">
      <w:pPr>
        <w:pStyle w:val="ListParagraph"/>
        <w:numPr>
          <w:ilvl w:val="0"/>
          <w:numId w:val="11"/>
        </w:numPr>
        <w:spacing w:after="0" w:line="240" w:lineRule="auto"/>
        <w:jc w:val="both"/>
        <w:rPr>
          <w:sz w:val="24"/>
          <w:szCs w:val="24"/>
        </w:rPr>
      </w:pPr>
      <w:r>
        <w:rPr>
          <w:sz w:val="24"/>
          <w:szCs w:val="24"/>
        </w:rPr>
        <w:t>The NRM-specialist at the FA level will be responsible for recording the Measurements with assistance from the two farmer resource persons. FPO NRM specialist will do 100% verification of the MB and approves the expenditure.</w:t>
      </w:r>
    </w:p>
    <w:p w:rsidR="000B6CC9" w:rsidRPr="00E05815" w:rsidRDefault="000B6CC9" w:rsidP="000B6CC9">
      <w:pPr>
        <w:pStyle w:val="ListParagraph"/>
        <w:rPr>
          <w:sz w:val="24"/>
          <w:szCs w:val="24"/>
        </w:rPr>
      </w:pPr>
    </w:p>
    <w:p w:rsidR="000B6CC9" w:rsidRDefault="000B6CC9" w:rsidP="000B6CC9">
      <w:pPr>
        <w:pStyle w:val="ListParagraph"/>
        <w:numPr>
          <w:ilvl w:val="0"/>
          <w:numId w:val="11"/>
        </w:numPr>
        <w:spacing w:after="0" w:line="240" w:lineRule="auto"/>
        <w:jc w:val="both"/>
        <w:rPr>
          <w:sz w:val="24"/>
          <w:szCs w:val="24"/>
        </w:rPr>
      </w:pPr>
      <w:r>
        <w:rPr>
          <w:sz w:val="24"/>
          <w:szCs w:val="24"/>
        </w:rPr>
        <w:t>Designated member of the DPMU will do a random 5% super check on the works.</w:t>
      </w:r>
    </w:p>
    <w:p w:rsidR="000B6CC9" w:rsidRPr="00E05815" w:rsidRDefault="000B6CC9" w:rsidP="000B6CC9">
      <w:pPr>
        <w:pStyle w:val="ListParagraph"/>
        <w:rPr>
          <w:sz w:val="24"/>
          <w:szCs w:val="24"/>
        </w:rPr>
      </w:pPr>
    </w:p>
    <w:p w:rsidR="000B6CC9" w:rsidRDefault="000B6CC9" w:rsidP="000B6CC9">
      <w:pPr>
        <w:pStyle w:val="ListParagraph"/>
        <w:numPr>
          <w:ilvl w:val="0"/>
          <w:numId w:val="11"/>
        </w:numPr>
        <w:spacing w:after="0" w:line="240" w:lineRule="auto"/>
        <w:jc w:val="both"/>
        <w:rPr>
          <w:sz w:val="24"/>
          <w:szCs w:val="24"/>
        </w:rPr>
      </w:pPr>
      <w:r>
        <w:rPr>
          <w:sz w:val="24"/>
          <w:szCs w:val="24"/>
        </w:rPr>
        <w:t xml:space="preserve">The </w:t>
      </w:r>
      <w:proofErr w:type="spellStart"/>
      <w:r>
        <w:rPr>
          <w:sz w:val="24"/>
          <w:szCs w:val="24"/>
        </w:rPr>
        <w:t>Rythu</w:t>
      </w:r>
      <w:proofErr w:type="spellEnd"/>
      <w:r>
        <w:rPr>
          <w:sz w:val="24"/>
          <w:szCs w:val="24"/>
        </w:rPr>
        <w:t xml:space="preserve"> </w:t>
      </w:r>
      <w:proofErr w:type="spellStart"/>
      <w:r>
        <w:rPr>
          <w:sz w:val="24"/>
          <w:szCs w:val="24"/>
        </w:rPr>
        <w:t>Vignana</w:t>
      </w:r>
      <w:proofErr w:type="spellEnd"/>
      <w:r>
        <w:rPr>
          <w:sz w:val="24"/>
          <w:szCs w:val="24"/>
        </w:rPr>
        <w:t xml:space="preserve"> Committee (FPO Sub-Committee for </w:t>
      </w:r>
      <w:proofErr w:type="spellStart"/>
      <w:r>
        <w:rPr>
          <w:sz w:val="24"/>
          <w:szCs w:val="24"/>
        </w:rPr>
        <w:t>CLiCs</w:t>
      </w:r>
      <w:proofErr w:type="spellEnd"/>
      <w:r>
        <w:rPr>
          <w:sz w:val="24"/>
          <w:szCs w:val="24"/>
        </w:rPr>
        <w:t xml:space="preserve">) will visit the field sites every quarter, make an assessment and submits its report with recommendation to the FPO. This is mandatory for the quarterly plans. </w:t>
      </w:r>
    </w:p>
    <w:p w:rsidR="0092500B" w:rsidRDefault="0092500B" w:rsidP="000B6CC9">
      <w:pPr>
        <w:spacing w:after="0" w:line="240" w:lineRule="auto"/>
        <w:jc w:val="both"/>
        <w:rPr>
          <w:b/>
          <w:bCs/>
          <w:sz w:val="24"/>
          <w:szCs w:val="24"/>
        </w:rPr>
      </w:pPr>
    </w:p>
    <w:p w:rsidR="000B6CC9" w:rsidRDefault="000B6CC9" w:rsidP="000B6CC9">
      <w:pPr>
        <w:spacing w:after="0" w:line="240" w:lineRule="auto"/>
        <w:jc w:val="both"/>
        <w:rPr>
          <w:b/>
          <w:bCs/>
          <w:sz w:val="24"/>
          <w:szCs w:val="24"/>
        </w:rPr>
      </w:pPr>
      <w:r w:rsidRPr="00E05815">
        <w:rPr>
          <w:b/>
          <w:bCs/>
          <w:sz w:val="24"/>
          <w:szCs w:val="24"/>
        </w:rPr>
        <w:t>Assessment Indicators:</w:t>
      </w:r>
    </w:p>
    <w:p w:rsidR="000B6CC9" w:rsidRDefault="000B6CC9" w:rsidP="000B6CC9">
      <w:pPr>
        <w:spacing w:after="0" w:line="240" w:lineRule="auto"/>
        <w:jc w:val="both"/>
        <w:rPr>
          <w:sz w:val="24"/>
          <w:szCs w:val="24"/>
        </w:rPr>
      </w:pPr>
      <w:r>
        <w:rPr>
          <w:sz w:val="24"/>
          <w:szCs w:val="24"/>
        </w:rPr>
        <w:t>The initiative will be assessed on the following parameters:</w:t>
      </w:r>
    </w:p>
    <w:p w:rsidR="000B6CC9" w:rsidRDefault="000B6CC9" w:rsidP="000B6CC9">
      <w:pPr>
        <w:pStyle w:val="ListParagraph"/>
        <w:numPr>
          <w:ilvl w:val="0"/>
          <w:numId w:val="12"/>
        </w:numPr>
        <w:spacing w:after="0" w:line="240" w:lineRule="auto"/>
        <w:jc w:val="both"/>
        <w:rPr>
          <w:sz w:val="24"/>
          <w:szCs w:val="24"/>
        </w:rPr>
      </w:pPr>
      <w:r>
        <w:rPr>
          <w:sz w:val="24"/>
          <w:szCs w:val="24"/>
        </w:rPr>
        <w:t>Increase in biomass and survival rates of the biomass</w:t>
      </w:r>
    </w:p>
    <w:p w:rsidR="000B6CC9" w:rsidRDefault="000B6CC9" w:rsidP="000B6CC9">
      <w:pPr>
        <w:pStyle w:val="ListParagraph"/>
        <w:numPr>
          <w:ilvl w:val="0"/>
          <w:numId w:val="12"/>
        </w:numPr>
        <w:spacing w:after="0" w:line="240" w:lineRule="auto"/>
        <w:jc w:val="both"/>
        <w:rPr>
          <w:sz w:val="24"/>
          <w:szCs w:val="24"/>
        </w:rPr>
      </w:pPr>
      <w:r>
        <w:rPr>
          <w:sz w:val="24"/>
          <w:szCs w:val="24"/>
        </w:rPr>
        <w:t>Amount of additional organic matter added to the soil per year</w:t>
      </w:r>
    </w:p>
    <w:p w:rsidR="000B6CC9" w:rsidRDefault="000B6CC9" w:rsidP="000B6CC9">
      <w:pPr>
        <w:pStyle w:val="ListParagraph"/>
        <w:numPr>
          <w:ilvl w:val="0"/>
          <w:numId w:val="12"/>
        </w:numPr>
        <w:spacing w:after="0" w:line="240" w:lineRule="auto"/>
        <w:jc w:val="both"/>
        <w:rPr>
          <w:sz w:val="24"/>
          <w:szCs w:val="24"/>
        </w:rPr>
      </w:pPr>
      <w:r>
        <w:rPr>
          <w:sz w:val="24"/>
          <w:szCs w:val="24"/>
        </w:rPr>
        <w:t>Whether residue burning has stopped and residue management practices initiated.</w:t>
      </w:r>
    </w:p>
    <w:p w:rsidR="000B6CC9" w:rsidRDefault="000B6CC9" w:rsidP="000B6CC9">
      <w:pPr>
        <w:pStyle w:val="ListParagraph"/>
        <w:numPr>
          <w:ilvl w:val="0"/>
          <w:numId w:val="12"/>
        </w:numPr>
        <w:spacing w:after="0" w:line="240" w:lineRule="auto"/>
        <w:jc w:val="both"/>
        <w:rPr>
          <w:sz w:val="24"/>
          <w:szCs w:val="24"/>
        </w:rPr>
      </w:pPr>
      <w:r>
        <w:rPr>
          <w:sz w:val="24"/>
          <w:szCs w:val="24"/>
        </w:rPr>
        <w:t>Period of extension of soil cover.</w:t>
      </w:r>
    </w:p>
    <w:p w:rsidR="000B6CC9" w:rsidRDefault="000B6CC9" w:rsidP="000B6CC9">
      <w:pPr>
        <w:spacing w:after="0" w:line="240" w:lineRule="auto"/>
        <w:jc w:val="both"/>
        <w:rPr>
          <w:sz w:val="24"/>
          <w:szCs w:val="24"/>
        </w:rPr>
      </w:pPr>
    </w:p>
    <w:p w:rsidR="000B6CC9" w:rsidRDefault="000B6CC9" w:rsidP="000B6CC9">
      <w:pPr>
        <w:spacing w:after="0" w:line="240" w:lineRule="auto"/>
        <w:jc w:val="both"/>
        <w:rPr>
          <w:sz w:val="24"/>
          <w:szCs w:val="24"/>
        </w:rPr>
      </w:pPr>
      <w:r>
        <w:rPr>
          <w:sz w:val="24"/>
          <w:szCs w:val="24"/>
        </w:rPr>
        <w:t>Actual increase in Soil Organic Matter etc</w:t>
      </w:r>
      <w:proofErr w:type="gramStart"/>
      <w:r>
        <w:rPr>
          <w:sz w:val="24"/>
          <w:szCs w:val="24"/>
        </w:rPr>
        <w:t>.,</w:t>
      </w:r>
      <w:proofErr w:type="gramEnd"/>
      <w:r>
        <w:rPr>
          <w:sz w:val="24"/>
          <w:szCs w:val="24"/>
        </w:rPr>
        <w:t xml:space="preserve"> would be hard to materialise during short periods. The above process </w:t>
      </w:r>
      <w:r w:rsidR="0092500B">
        <w:rPr>
          <w:sz w:val="24"/>
          <w:szCs w:val="24"/>
        </w:rPr>
        <w:t>indicators, which</w:t>
      </w:r>
      <w:r>
        <w:rPr>
          <w:sz w:val="24"/>
          <w:szCs w:val="24"/>
        </w:rPr>
        <w:t xml:space="preserve"> contribute substantially to living </w:t>
      </w:r>
      <w:r w:rsidR="002C3A82">
        <w:rPr>
          <w:sz w:val="24"/>
          <w:szCs w:val="24"/>
        </w:rPr>
        <w:t xml:space="preserve">soils and </w:t>
      </w:r>
      <w:r>
        <w:rPr>
          <w:sz w:val="24"/>
          <w:szCs w:val="24"/>
        </w:rPr>
        <w:t>would be adhered.</w:t>
      </w:r>
      <w:r w:rsidR="002C3A82">
        <w:rPr>
          <w:sz w:val="24"/>
          <w:szCs w:val="24"/>
        </w:rPr>
        <w:t xml:space="preserve"> </w:t>
      </w:r>
      <w:r>
        <w:rPr>
          <w:sz w:val="24"/>
          <w:szCs w:val="24"/>
        </w:rPr>
        <w:t>LTA will develop appropriate metrics and measurement tools for the above assessment indicators.</w:t>
      </w:r>
      <w:bookmarkStart w:id="0" w:name="_GoBack"/>
      <w:bookmarkEnd w:id="0"/>
    </w:p>
    <w:p w:rsidR="004E789E" w:rsidRPr="00362C44" w:rsidRDefault="004E789E" w:rsidP="004E789E">
      <w:pPr>
        <w:rPr>
          <w:rFonts w:cstheme="minorHAnsi"/>
          <w:b/>
          <w:bCs/>
        </w:rPr>
      </w:pPr>
      <w:r w:rsidRPr="00362C44">
        <w:rPr>
          <w:rFonts w:cstheme="minorHAnsi"/>
          <w:b/>
          <w:bCs/>
        </w:rPr>
        <w:lastRenderedPageBreak/>
        <w:t>Action Plans evolved:</w:t>
      </w:r>
    </w:p>
    <w:p w:rsidR="004E789E" w:rsidRDefault="004E789E" w:rsidP="004E789E">
      <w:pPr>
        <w:pStyle w:val="ListParagraph"/>
        <w:numPr>
          <w:ilvl w:val="0"/>
          <w:numId w:val="15"/>
        </w:numPr>
        <w:spacing w:line="259" w:lineRule="auto"/>
        <w:rPr>
          <w:rFonts w:cstheme="minorHAnsi"/>
        </w:rPr>
      </w:pPr>
      <w:r w:rsidRPr="00FD60F5">
        <w:rPr>
          <w:rFonts w:cstheme="minorHAnsi"/>
        </w:rPr>
        <w:t xml:space="preserve">One sample of </w:t>
      </w:r>
      <w:r>
        <w:rPr>
          <w:rFonts w:cstheme="minorHAnsi"/>
        </w:rPr>
        <w:t>“</w:t>
      </w:r>
      <w:r w:rsidRPr="00FD60F5">
        <w:rPr>
          <w:rFonts w:cstheme="minorHAnsi"/>
        </w:rPr>
        <w:t>Complete living Soil plans</w:t>
      </w:r>
      <w:r>
        <w:rPr>
          <w:rFonts w:cstheme="minorHAnsi"/>
        </w:rPr>
        <w:t>”</w:t>
      </w:r>
      <w:r w:rsidRPr="00FD60F5">
        <w:rPr>
          <w:rFonts w:cstheme="minorHAnsi"/>
        </w:rPr>
        <w:t xml:space="preserve"> will be submitted </w:t>
      </w:r>
      <w:r w:rsidRPr="000218D0">
        <w:rPr>
          <w:rFonts w:cstheme="minorHAnsi"/>
          <w:b/>
          <w:bCs/>
        </w:rPr>
        <w:t>by 30</w:t>
      </w:r>
      <w:r w:rsidRPr="000218D0">
        <w:rPr>
          <w:rFonts w:cstheme="minorHAnsi"/>
          <w:b/>
          <w:bCs/>
          <w:vertAlign w:val="superscript"/>
        </w:rPr>
        <w:t>th</w:t>
      </w:r>
      <w:r w:rsidRPr="000218D0">
        <w:rPr>
          <w:rFonts w:cstheme="minorHAnsi"/>
          <w:b/>
          <w:bCs/>
        </w:rPr>
        <w:t xml:space="preserve"> January 2019</w:t>
      </w:r>
      <w:r w:rsidRPr="00FD60F5">
        <w:rPr>
          <w:rFonts w:cstheme="minorHAnsi"/>
        </w:rPr>
        <w:t xml:space="preserve">  </w:t>
      </w:r>
    </w:p>
    <w:p w:rsidR="004E789E" w:rsidRDefault="004E789E" w:rsidP="00337408">
      <w:pPr>
        <w:pStyle w:val="ListParagraph"/>
        <w:numPr>
          <w:ilvl w:val="0"/>
          <w:numId w:val="15"/>
        </w:numPr>
        <w:spacing w:line="259" w:lineRule="auto"/>
        <w:jc w:val="both"/>
        <w:rPr>
          <w:rFonts w:cstheme="minorHAnsi"/>
          <w:b/>
          <w:bCs/>
        </w:rPr>
      </w:pPr>
      <w:r>
        <w:rPr>
          <w:rFonts w:cstheme="minorHAnsi"/>
        </w:rPr>
        <w:t xml:space="preserve">Each LFA select 2 patches  </w:t>
      </w:r>
      <w:r w:rsidR="00337408">
        <w:rPr>
          <w:rFonts w:cstheme="minorHAnsi"/>
        </w:rPr>
        <w:t xml:space="preserve">or Blocks                                              </w:t>
      </w:r>
      <w:r w:rsidR="00337408" w:rsidRPr="00337408">
        <w:rPr>
          <w:rFonts w:cstheme="minorHAnsi"/>
          <w:b/>
          <w:bCs/>
        </w:rPr>
        <w:t>by</w:t>
      </w:r>
      <w:r w:rsidR="00337408">
        <w:rPr>
          <w:rFonts w:cstheme="minorHAnsi"/>
        </w:rPr>
        <w:t xml:space="preserve">  </w:t>
      </w:r>
      <w:r w:rsidR="00337408" w:rsidRPr="00337408">
        <w:rPr>
          <w:rFonts w:cstheme="minorHAnsi"/>
          <w:b/>
          <w:bCs/>
        </w:rPr>
        <w:t>28</w:t>
      </w:r>
      <w:r w:rsidR="00337408" w:rsidRPr="00337408">
        <w:rPr>
          <w:rFonts w:cstheme="minorHAnsi"/>
          <w:b/>
          <w:bCs/>
          <w:vertAlign w:val="superscript"/>
        </w:rPr>
        <w:t>th</w:t>
      </w:r>
      <w:r w:rsidR="00337408" w:rsidRPr="00337408">
        <w:rPr>
          <w:rFonts w:cstheme="minorHAnsi"/>
          <w:b/>
          <w:bCs/>
        </w:rPr>
        <w:t xml:space="preserve"> February 2019 </w:t>
      </w:r>
    </w:p>
    <w:p w:rsidR="00337408" w:rsidRPr="00337408" w:rsidRDefault="00337408" w:rsidP="004258D5">
      <w:pPr>
        <w:pStyle w:val="ListParagraph"/>
        <w:numPr>
          <w:ilvl w:val="0"/>
          <w:numId w:val="15"/>
        </w:numPr>
        <w:spacing w:line="259" w:lineRule="auto"/>
        <w:rPr>
          <w:rFonts w:cstheme="minorHAnsi"/>
        </w:rPr>
      </w:pPr>
      <w:r w:rsidRPr="00337408">
        <w:rPr>
          <w:rFonts w:cstheme="minorHAnsi"/>
          <w:b/>
          <w:bCs/>
        </w:rPr>
        <w:t xml:space="preserve">Training to  Farmers  and Staff  : </w:t>
      </w:r>
    </w:p>
    <w:p w:rsidR="004E789E" w:rsidRPr="00337408" w:rsidRDefault="004E789E" w:rsidP="00337408">
      <w:pPr>
        <w:pStyle w:val="ListParagraph"/>
        <w:spacing w:line="259" w:lineRule="auto"/>
        <w:rPr>
          <w:rFonts w:cstheme="minorHAnsi"/>
        </w:rPr>
      </w:pPr>
      <w:r w:rsidRPr="00337408">
        <w:rPr>
          <w:rFonts w:cstheme="minorHAnsi"/>
        </w:rPr>
        <w:t>5 farmers x 2 Patches/ cluster x 9 LFAs =90 farmers</w:t>
      </w:r>
    </w:p>
    <w:p w:rsidR="004E789E" w:rsidRDefault="00337408" w:rsidP="004E789E">
      <w:pPr>
        <w:pStyle w:val="ListParagraph"/>
        <w:rPr>
          <w:rFonts w:cstheme="minorHAnsi"/>
        </w:rPr>
      </w:pPr>
      <w:proofErr w:type="gramStart"/>
      <w:r>
        <w:rPr>
          <w:rFonts w:cstheme="minorHAnsi"/>
        </w:rPr>
        <w:t>FAs :</w:t>
      </w:r>
      <w:proofErr w:type="spellStart"/>
      <w:r w:rsidR="004E789E">
        <w:rPr>
          <w:rFonts w:cstheme="minorHAnsi"/>
        </w:rPr>
        <w:t>NRM</w:t>
      </w:r>
      <w:proofErr w:type="gramEnd"/>
      <w:r w:rsidR="004E789E">
        <w:rPr>
          <w:rFonts w:cstheme="minorHAnsi"/>
        </w:rPr>
        <w:t>+Agri</w:t>
      </w:r>
      <w:proofErr w:type="spellEnd"/>
      <w:r w:rsidR="004E789E">
        <w:rPr>
          <w:rFonts w:cstheme="minorHAnsi"/>
        </w:rPr>
        <w:t xml:space="preserve">  (2) x 9 =18 -1 </w:t>
      </w:r>
    </w:p>
    <w:p w:rsidR="004E789E" w:rsidRPr="00362C44" w:rsidRDefault="004E789E" w:rsidP="004E789E">
      <w:pPr>
        <w:pStyle w:val="ListParagraph"/>
        <w:ind w:left="1440"/>
        <w:rPr>
          <w:rFonts w:cstheme="minorHAnsi"/>
          <w:b/>
          <w:bCs/>
        </w:rPr>
      </w:pPr>
      <w:r>
        <w:rPr>
          <w:rFonts w:cstheme="minorHAnsi"/>
        </w:rPr>
        <w:t xml:space="preserve">                     </w:t>
      </w:r>
      <w:r w:rsidRPr="00337408">
        <w:rPr>
          <w:rFonts w:cstheme="minorHAnsi"/>
          <w:b/>
          <w:bCs/>
        </w:rPr>
        <w:t xml:space="preserve">Total of=107 </w:t>
      </w:r>
      <w:r>
        <w:rPr>
          <w:rFonts w:cstheme="minorHAnsi"/>
        </w:rPr>
        <w:t xml:space="preserve"> </w:t>
      </w:r>
      <w:r w:rsidRPr="000218D0">
        <w:rPr>
          <w:rFonts w:cstheme="minorHAnsi"/>
          <w:b/>
          <w:bCs/>
        </w:rPr>
        <w:t xml:space="preserve"> </w:t>
      </w:r>
      <w:r>
        <w:rPr>
          <w:rFonts w:cstheme="minorHAnsi"/>
          <w:b/>
          <w:bCs/>
        </w:rPr>
        <w:t xml:space="preserve">                                                </w:t>
      </w:r>
      <w:r w:rsidRPr="000218D0">
        <w:rPr>
          <w:rFonts w:cstheme="minorHAnsi"/>
          <w:b/>
          <w:bCs/>
        </w:rPr>
        <w:t>by</w:t>
      </w:r>
      <w:r w:rsidRPr="00362C44">
        <w:rPr>
          <w:rFonts w:cstheme="minorHAnsi"/>
          <w:b/>
          <w:bCs/>
        </w:rPr>
        <w:t xml:space="preserve"> 28</w:t>
      </w:r>
      <w:r w:rsidRPr="00362C44">
        <w:rPr>
          <w:rFonts w:cstheme="minorHAnsi"/>
          <w:b/>
          <w:bCs/>
          <w:vertAlign w:val="superscript"/>
        </w:rPr>
        <w:t>th</w:t>
      </w:r>
      <w:r w:rsidRPr="00362C44">
        <w:rPr>
          <w:rFonts w:cstheme="minorHAnsi"/>
          <w:b/>
          <w:bCs/>
        </w:rPr>
        <w:t xml:space="preserve"> February, 2019</w:t>
      </w:r>
    </w:p>
    <w:p w:rsidR="004E789E" w:rsidRDefault="004E789E" w:rsidP="004E789E">
      <w:pPr>
        <w:pStyle w:val="ListParagraph"/>
        <w:rPr>
          <w:rFonts w:cstheme="minorHAnsi"/>
        </w:rPr>
      </w:pPr>
      <w:r>
        <w:rPr>
          <w:rFonts w:cstheme="minorHAnsi"/>
        </w:rPr>
        <w:t>LFA level NRM specialist is responsible</w:t>
      </w:r>
    </w:p>
    <w:p w:rsidR="004E789E" w:rsidRDefault="004E789E" w:rsidP="004E789E">
      <w:pPr>
        <w:pStyle w:val="ListParagraph"/>
        <w:rPr>
          <w:rFonts w:cstheme="minorHAnsi"/>
        </w:rPr>
      </w:pPr>
      <w:r>
        <w:rPr>
          <w:rFonts w:cstheme="minorHAnsi"/>
        </w:rPr>
        <w:t>Each FA level NRM specialist is responsible</w:t>
      </w:r>
    </w:p>
    <w:p w:rsidR="004E789E" w:rsidRPr="00362C44" w:rsidRDefault="004E789E" w:rsidP="004E789E">
      <w:pPr>
        <w:pStyle w:val="ListParagraph"/>
        <w:numPr>
          <w:ilvl w:val="0"/>
          <w:numId w:val="15"/>
        </w:numPr>
        <w:spacing w:line="259" w:lineRule="auto"/>
        <w:rPr>
          <w:rFonts w:cstheme="minorHAnsi"/>
          <w:b/>
          <w:bCs/>
        </w:rPr>
      </w:pPr>
      <w:r>
        <w:rPr>
          <w:rFonts w:cstheme="minorHAnsi"/>
        </w:rPr>
        <w:t xml:space="preserve"> </w:t>
      </w:r>
      <w:proofErr w:type="spellStart"/>
      <w:r>
        <w:rPr>
          <w:rFonts w:cstheme="minorHAnsi"/>
        </w:rPr>
        <w:t>Parallely</w:t>
      </w:r>
      <w:proofErr w:type="spellEnd"/>
      <w:r>
        <w:rPr>
          <w:rFonts w:cstheme="minorHAnsi"/>
        </w:rPr>
        <w:t xml:space="preserve"> Identify living soil blocks 150 ha   </w:t>
      </w:r>
      <w:r w:rsidR="00337408">
        <w:rPr>
          <w:rFonts w:cstheme="minorHAnsi"/>
        </w:rPr>
        <w:t xml:space="preserve">                                </w:t>
      </w:r>
      <w:r w:rsidRPr="000218D0">
        <w:rPr>
          <w:rFonts w:cstheme="minorHAnsi"/>
          <w:b/>
          <w:bCs/>
        </w:rPr>
        <w:t>by</w:t>
      </w:r>
      <w:r w:rsidRPr="00362C44">
        <w:rPr>
          <w:rFonts w:cstheme="minorHAnsi"/>
          <w:b/>
          <w:bCs/>
        </w:rPr>
        <w:t xml:space="preserve"> 28</w:t>
      </w:r>
      <w:r w:rsidRPr="00362C44">
        <w:rPr>
          <w:rFonts w:cstheme="minorHAnsi"/>
          <w:b/>
          <w:bCs/>
          <w:vertAlign w:val="superscript"/>
        </w:rPr>
        <w:t>th</w:t>
      </w:r>
      <w:r w:rsidRPr="00362C44">
        <w:rPr>
          <w:rFonts w:cstheme="minorHAnsi"/>
          <w:b/>
          <w:bCs/>
        </w:rPr>
        <w:t xml:space="preserve"> February 2019</w:t>
      </w:r>
    </w:p>
    <w:p w:rsidR="004E789E" w:rsidRDefault="004E789E" w:rsidP="004E789E">
      <w:pPr>
        <w:pStyle w:val="ListParagraph"/>
        <w:numPr>
          <w:ilvl w:val="0"/>
          <w:numId w:val="15"/>
        </w:numPr>
        <w:spacing w:line="259" w:lineRule="auto"/>
        <w:rPr>
          <w:rFonts w:cstheme="minorHAnsi"/>
          <w:b/>
          <w:bCs/>
        </w:rPr>
      </w:pPr>
      <w:r>
        <w:rPr>
          <w:rFonts w:cstheme="minorHAnsi"/>
        </w:rPr>
        <w:t xml:space="preserve">Plans :   </w:t>
      </w:r>
      <w:r w:rsidRPr="000218D0">
        <w:rPr>
          <w:rFonts w:cstheme="minorHAnsi"/>
          <w:b/>
          <w:bCs/>
        </w:rPr>
        <w:t>a)</w:t>
      </w:r>
      <w:r>
        <w:rPr>
          <w:rFonts w:cstheme="minorHAnsi"/>
        </w:rPr>
        <w:t xml:space="preserve">1 G.P. per FPO </w:t>
      </w:r>
      <w:r w:rsidRPr="000218D0">
        <w:rPr>
          <w:rFonts w:cstheme="minorHAnsi"/>
        </w:rPr>
        <w:t>(50 ha)</w:t>
      </w:r>
      <w:r>
        <w:rPr>
          <w:rFonts w:cstheme="minorHAnsi"/>
        </w:rPr>
        <w:t xml:space="preserve">  complete </w:t>
      </w:r>
      <w:r w:rsidR="00337408">
        <w:rPr>
          <w:rFonts w:cstheme="minorHAnsi"/>
        </w:rPr>
        <w:t xml:space="preserve">                               </w:t>
      </w:r>
      <w:r>
        <w:rPr>
          <w:rFonts w:cstheme="minorHAnsi"/>
          <w:b/>
          <w:bCs/>
        </w:rPr>
        <w:t>b</w:t>
      </w:r>
      <w:r w:rsidRPr="00362C44">
        <w:rPr>
          <w:rFonts w:cstheme="minorHAnsi"/>
          <w:b/>
          <w:bCs/>
        </w:rPr>
        <w:t>y 15</w:t>
      </w:r>
      <w:r w:rsidRPr="00362C44">
        <w:rPr>
          <w:rFonts w:cstheme="minorHAnsi"/>
          <w:b/>
          <w:bCs/>
          <w:vertAlign w:val="superscript"/>
        </w:rPr>
        <w:t>th</w:t>
      </w:r>
      <w:r w:rsidRPr="00362C44">
        <w:rPr>
          <w:rFonts w:cstheme="minorHAnsi"/>
          <w:b/>
          <w:bCs/>
        </w:rPr>
        <w:t xml:space="preserve"> March 2019  </w:t>
      </w:r>
    </w:p>
    <w:p w:rsidR="004E789E" w:rsidRPr="000218D0" w:rsidRDefault="004E789E" w:rsidP="004E789E">
      <w:pPr>
        <w:pStyle w:val="ListParagraph"/>
        <w:ind w:left="1440"/>
        <w:rPr>
          <w:rFonts w:cstheme="minorHAnsi"/>
          <w:b/>
          <w:bCs/>
        </w:rPr>
      </w:pPr>
      <w:r>
        <w:rPr>
          <w:rFonts w:cstheme="minorHAnsi"/>
          <w:b/>
          <w:bCs/>
        </w:rPr>
        <w:t xml:space="preserve">b) </w:t>
      </w:r>
      <w:r w:rsidRPr="000218D0">
        <w:rPr>
          <w:rFonts w:cstheme="minorHAnsi"/>
        </w:rPr>
        <w:t>100 ha</w:t>
      </w:r>
      <w:r>
        <w:rPr>
          <w:rFonts w:cstheme="minorHAnsi"/>
        </w:rPr>
        <w:t xml:space="preserve"> </w:t>
      </w:r>
      <w:r w:rsidRPr="000218D0">
        <w:rPr>
          <w:rFonts w:cstheme="minorHAnsi"/>
        </w:rPr>
        <w:t xml:space="preserve">  </w:t>
      </w:r>
      <w:r w:rsidR="00337408">
        <w:rPr>
          <w:rFonts w:cstheme="minorHAnsi"/>
        </w:rPr>
        <w:t xml:space="preserve">                                                                          </w:t>
      </w:r>
      <w:r w:rsidRPr="000218D0">
        <w:rPr>
          <w:rFonts w:cstheme="minorHAnsi"/>
          <w:b/>
          <w:bCs/>
        </w:rPr>
        <w:t>by 30</w:t>
      </w:r>
      <w:r w:rsidRPr="000218D0">
        <w:rPr>
          <w:rFonts w:cstheme="minorHAnsi"/>
          <w:b/>
          <w:bCs/>
          <w:vertAlign w:val="superscript"/>
        </w:rPr>
        <w:t>th</w:t>
      </w:r>
      <w:r w:rsidRPr="000218D0">
        <w:rPr>
          <w:rFonts w:cstheme="minorHAnsi"/>
          <w:b/>
          <w:bCs/>
        </w:rPr>
        <w:t xml:space="preserve"> March 2019</w:t>
      </w:r>
    </w:p>
    <w:p w:rsidR="004E789E" w:rsidRPr="007F6134" w:rsidRDefault="004E789E" w:rsidP="004E789E">
      <w:pPr>
        <w:pStyle w:val="ListParagraph"/>
        <w:numPr>
          <w:ilvl w:val="0"/>
          <w:numId w:val="15"/>
        </w:numPr>
        <w:spacing w:line="259" w:lineRule="auto"/>
        <w:rPr>
          <w:rFonts w:cstheme="minorHAnsi"/>
        </w:rPr>
      </w:pPr>
      <w:r w:rsidRPr="007F6134">
        <w:rPr>
          <w:rFonts w:cstheme="minorHAnsi"/>
        </w:rPr>
        <w:t xml:space="preserve">Approval v/s Budget </w:t>
      </w:r>
    </w:p>
    <w:p w:rsidR="004E789E" w:rsidRDefault="004E789E" w:rsidP="004E789E">
      <w:pPr>
        <w:pStyle w:val="ListParagraph"/>
        <w:numPr>
          <w:ilvl w:val="0"/>
          <w:numId w:val="15"/>
        </w:numPr>
        <w:spacing w:line="259" w:lineRule="auto"/>
        <w:rPr>
          <w:rFonts w:cstheme="minorHAnsi"/>
          <w:b/>
          <w:bCs/>
        </w:rPr>
      </w:pPr>
      <w:r w:rsidRPr="000218D0">
        <w:rPr>
          <w:rFonts w:cstheme="minorHAnsi"/>
        </w:rPr>
        <w:t>6 LFA wise biomass plants sourcing  strategies</w:t>
      </w:r>
      <w:r>
        <w:rPr>
          <w:rFonts w:cstheme="minorHAnsi"/>
          <w:b/>
          <w:bCs/>
        </w:rPr>
        <w:t xml:space="preserve">  </w:t>
      </w:r>
      <w:r w:rsidR="00337408">
        <w:rPr>
          <w:rFonts w:cstheme="minorHAnsi"/>
          <w:b/>
          <w:bCs/>
        </w:rPr>
        <w:t xml:space="preserve">                        </w:t>
      </w:r>
      <w:r>
        <w:rPr>
          <w:rFonts w:cstheme="minorHAnsi"/>
          <w:b/>
          <w:bCs/>
        </w:rPr>
        <w:t>by 31st January 2019</w:t>
      </w:r>
    </w:p>
    <w:p w:rsidR="004E789E" w:rsidRPr="007F6134" w:rsidRDefault="004E789E" w:rsidP="004E789E">
      <w:pPr>
        <w:jc w:val="both"/>
        <w:rPr>
          <w:rFonts w:cstheme="minorHAnsi"/>
          <w:b/>
          <w:bCs/>
        </w:rPr>
      </w:pPr>
      <w:r w:rsidRPr="007F6134">
        <w:rPr>
          <w:rFonts w:cstheme="minorHAnsi"/>
          <w:b/>
          <w:bCs/>
        </w:rPr>
        <w:t>Support Activities</w:t>
      </w:r>
      <w:r>
        <w:rPr>
          <w:rFonts w:cstheme="minorHAnsi"/>
          <w:b/>
          <w:bCs/>
        </w:rPr>
        <w:t xml:space="preserve"> for the a</w:t>
      </w:r>
      <w:r w:rsidRPr="007F6134">
        <w:rPr>
          <w:rFonts w:cstheme="minorHAnsi"/>
          <w:b/>
          <w:bCs/>
        </w:rPr>
        <w:t>bove-mentioned</w:t>
      </w:r>
      <w:r>
        <w:rPr>
          <w:rFonts w:cstheme="minorHAnsi"/>
          <w:b/>
          <w:bCs/>
        </w:rPr>
        <w:t xml:space="preserve"> </w:t>
      </w:r>
      <w:r w:rsidRPr="007F6134">
        <w:rPr>
          <w:rFonts w:cstheme="minorHAnsi"/>
          <w:b/>
          <w:bCs/>
        </w:rPr>
        <w:t>action plan as follows</w:t>
      </w:r>
      <w:proofErr w:type="gramStart"/>
      <w:r w:rsidRPr="007F6134">
        <w:rPr>
          <w:rFonts w:cstheme="minorHAnsi"/>
          <w:b/>
          <w:bCs/>
        </w:rPr>
        <w:t>;</w:t>
      </w:r>
      <w:proofErr w:type="gramEnd"/>
    </w:p>
    <w:p w:rsidR="004E789E" w:rsidRPr="00553A8B" w:rsidRDefault="00553A8B" w:rsidP="00553A8B">
      <w:pPr>
        <w:jc w:val="both"/>
        <w:rPr>
          <w:rFonts w:cstheme="minorHAnsi"/>
          <w:b/>
          <w:bCs/>
        </w:rPr>
      </w:pPr>
      <w:r>
        <w:rPr>
          <w:rFonts w:cstheme="minorHAnsi"/>
        </w:rPr>
        <w:t xml:space="preserve">       </w:t>
      </w:r>
      <w:r w:rsidR="004E789E">
        <w:rPr>
          <w:rFonts w:cstheme="minorHAnsi"/>
        </w:rPr>
        <w:t xml:space="preserve">1 </w:t>
      </w:r>
      <w:r w:rsidR="004E789E" w:rsidRPr="00553A8B">
        <w:rPr>
          <w:rFonts w:cstheme="minorHAnsi"/>
          <w:b/>
          <w:bCs/>
        </w:rPr>
        <w:t xml:space="preserve">FPO B.O.D. meeting </w:t>
      </w:r>
    </w:p>
    <w:p w:rsidR="004E789E" w:rsidRDefault="004E789E" w:rsidP="004E789E">
      <w:pPr>
        <w:ind w:left="720"/>
        <w:jc w:val="both"/>
        <w:rPr>
          <w:rFonts w:cstheme="minorHAnsi"/>
        </w:rPr>
      </w:pPr>
      <w:r>
        <w:rPr>
          <w:rFonts w:cstheme="minorHAnsi"/>
        </w:rPr>
        <w:t>+Master farmers</w:t>
      </w:r>
    </w:p>
    <w:p w:rsidR="004E789E" w:rsidRDefault="004E789E" w:rsidP="004E789E">
      <w:pPr>
        <w:ind w:left="720"/>
        <w:jc w:val="both"/>
        <w:rPr>
          <w:rFonts w:cstheme="minorHAnsi"/>
        </w:rPr>
      </w:pPr>
      <w:r>
        <w:rPr>
          <w:rFonts w:cstheme="minorHAnsi"/>
        </w:rPr>
        <w:t xml:space="preserve"> +CO</w:t>
      </w:r>
    </w:p>
    <w:p w:rsidR="004E789E" w:rsidRPr="007F6134" w:rsidRDefault="004E789E" w:rsidP="004E789E">
      <w:pPr>
        <w:pStyle w:val="ListParagraph"/>
        <w:numPr>
          <w:ilvl w:val="0"/>
          <w:numId w:val="19"/>
        </w:numPr>
        <w:spacing w:line="259" w:lineRule="auto"/>
        <w:jc w:val="both"/>
        <w:rPr>
          <w:rFonts w:cstheme="minorHAnsi"/>
        </w:rPr>
      </w:pPr>
      <w:r w:rsidRPr="00553A8B">
        <w:rPr>
          <w:rFonts w:cstheme="minorHAnsi"/>
          <w:b/>
          <w:bCs/>
        </w:rPr>
        <w:t>Living Soil campaign</w:t>
      </w:r>
      <w:r w:rsidRPr="007F6134">
        <w:rPr>
          <w:rFonts w:cstheme="minorHAnsi"/>
        </w:rPr>
        <w:t xml:space="preserve"> - After identification of Living soil Block Identification </w:t>
      </w:r>
    </w:p>
    <w:p w:rsidR="004E789E" w:rsidRDefault="004E789E" w:rsidP="004E789E">
      <w:pPr>
        <w:pStyle w:val="ListParagraph"/>
        <w:numPr>
          <w:ilvl w:val="0"/>
          <w:numId w:val="16"/>
        </w:numPr>
        <w:spacing w:line="259" w:lineRule="auto"/>
        <w:jc w:val="both"/>
        <w:rPr>
          <w:rFonts w:cstheme="minorHAnsi"/>
        </w:rPr>
      </w:pPr>
      <w:r>
        <w:rPr>
          <w:rFonts w:cstheme="minorHAnsi"/>
        </w:rPr>
        <w:t xml:space="preserve">Training Modules </w:t>
      </w:r>
    </w:p>
    <w:p w:rsidR="004E789E" w:rsidRDefault="004E789E" w:rsidP="004E789E">
      <w:pPr>
        <w:pStyle w:val="ListParagraph"/>
        <w:numPr>
          <w:ilvl w:val="0"/>
          <w:numId w:val="16"/>
        </w:numPr>
        <w:spacing w:line="259" w:lineRule="auto"/>
        <w:jc w:val="both"/>
        <w:rPr>
          <w:rFonts w:cstheme="minorHAnsi"/>
        </w:rPr>
      </w:pPr>
      <w:r>
        <w:rPr>
          <w:rFonts w:cstheme="minorHAnsi"/>
        </w:rPr>
        <w:t>Campaign material</w:t>
      </w:r>
    </w:p>
    <w:p w:rsidR="004E789E" w:rsidRPr="00553A8B" w:rsidRDefault="004E789E" w:rsidP="004E789E">
      <w:pPr>
        <w:pStyle w:val="ListParagraph"/>
        <w:jc w:val="both"/>
        <w:rPr>
          <w:rFonts w:cstheme="minorHAnsi"/>
          <w:b/>
          <w:bCs/>
        </w:rPr>
      </w:pPr>
      <w:r w:rsidRPr="00553A8B">
        <w:rPr>
          <w:rFonts w:cstheme="minorHAnsi"/>
          <w:b/>
          <w:bCs/>
        </w:rPr>
        <w:t xml:space="preserve">Meeting with; </w:t>
      </w:r>
    </w:p>
    <w:p w:rsidR="004E789E" w:rsidRDefault="004E789E" w:rsidP="004E789E">
      <w:pPr>
        <w:pStyle w:val="ListParagraph"/>
        <w:numPr>
          <w:ilvl w:val="0"/>
          <w:numId w:val="17"/>
        </w:numPr>
        <w:spacing w:line="259" w:lineRule="auto"/>
        <w:jc w:val="both"/>
        <w:rPr>
          <w:rFonts w:cstheme="minorHAnsi"/>
        </w:rPr>
      </w:pPr>
      <w:r>
        <w:rPr>
          <w:rFonts w:cstheme="minorHAnsi"/>
        </w:rPr>
        <w:t xml:space="preserve">MGNREGS and Soil Conservation  for convergence </w:t>
      </w:r>
    </w:p>
    <w:p w:rsidR="004E789E" w:rsidRDefault="004E789E" w:rsidP="004E789E">
      <w:pPr>
        <w:pStyle w:val="ListParagraph"/>
        <w:numPr>
          <w:ilvl w:val="0"/>
          <w:numId w:val="17"/>
        </w:numPr>
        <w:spacing w:line="259" w:lineRule="auto"/>
        <w:jc w:val="both"/>
        <w:rPr>
          <w:rFonts w:cstheme="minorHAnsi"/>
        </w:rPr>
      </w:pPr>
      <w:r>
        <w:rPr>
          <w:rFonts w:cstheme="minorHAnsi"/>
        </w:rPr>
        <w:t xml:space="preserve">Forest and Horticulture </w:t>
      </w:r>
    </w:p>
    <w:p w:rsidR="004E789E" w:rsidRPr="00553A8B" w:rsidRDefault="004E789E" w:rsidP="004E789E">
      <w:pPr>
        <w:pStyle w:val="ListParagraph"/>
        <w:jc w:val="both"/>
        <w:rPr>
          <w:rFonts w:cstheme="minorHAnsi"/>
          <w:b/>
          <w:bCs/>
        </w:rPr>
      </w:pPr>
      <w:r w:rsidRPr="00553A8B">
        <w:rPr>
          <w:rFonts w:cstheme="minorHAnsi"/>
          <w:b/>
          <w:bCs/>
        </w:rPr>
        <w:t xml:space="preserve">Finalising Plant Species </w:t>
      </w:r>
    </w:p>
    <w:p w:rsidR="004E789E" w:rsidRDefault="004E789E" w:rsidP="004E789E">
      <w:pPr>
        <w:pStyle w:val="ListParagraph"/>
        <w:numPr>
          <w:ilvl w:val="0"/>
          <w:numId w:val="18"/>
        </w:numPr>
        <w:spacing w:line="259" w:lineRule="auto"/>
        <w:jc w:val="both"/>
        <w:rPr>
          <w:rFonts w:cstheme="minorHAnsi"/>
        </w:rPr>
      </w:pPr>
      <w:r>
        <w:rPr>
          <w:rFonts w:cstheme="minorHAnsi"/>
        </w:rPr>
        <w:t>45 days plants (Village)</w:t>
      </w:r>
    </w:p>
    <w:p w:rsidR="004E789E" w:rsidRDefault="004E789E" w:rsidP="004E789E">
      <w:pPr>
        <w:pStyle w:val="ListParagraph"/>
        <w:numPr>
          <w:ilvl w:val="0"/>
          <w:numId w:val="18"/>
        </w:numPr>
        <w:spacing w:line="259" w:lineRule="auto"/>
        <w:jc w:val="both"/>
        <w:rPr>
          <w:rFonts w:cstheme="minorHAnsi"/>
        </w:rPr>
      </w:pPr>
      <w:r>
        <w:rPr>
          <w:rFonts w:cstheme="minorHAnsi"/>
        </w:rPr>
        <w:t>Long duration nursery</w:t>
      </w:r>
    </w:p>
    <w:p w:rsidR="004E789E" w:rsidRDefault="004E789E" w:rsidP="004E789E">
      <w:pPr>
        <w:pStyle w:val="ListParagraph"/>
        <w:numPr>
          <w:ilvl w:val="0"/>
          <w:numId w:val="18"/>
        </w:numPr>
        <w:spacing w:line="259" w:lineRule="auto"/>
        <w:jc w:val="both"/>
        <w:rPr>
          <w:rFonts w:cstheme="minorHAnsi"/>
        </w:rPr>
      </w:pPr>
      <w:r>
        <w:rPr>
          <w:rFonts w:cstheme="minorHAnsi"/>
        </w:rPr>
        <w:t>Horticulture ( 2 year nursery)</w:t>
      </w:r>
    </w:p>
    <w:p w:rsidR="004E789E" w:rsidRDefault="004E789E" w:rsidP="004E789E">
      <w:pPr>
        <w:pStyle w:val="ListParagraph"/>
        <w:numPr>
          <w:ilvl w:val="0"/>
          <w:numId w:val="18"/>
        </w:numPr>
        <w:spacing w:line="259" w:lineRule="auto"/>
        <w:jc w:val="both"/>
        <w:rPr>
          <w:rFonts w:cstheme="minorHAnsi"/>
        </w:rPr>
      </w:pPr>
      <w:r>
        <w:rPr>
          <w:rFonts w:cstheme="minorHAnsi"/>
        </w:rPr>
        <w:t>Seed dibbling / Stumps</w:t>
      </w:r>
    </w:p>
    <w:p w:rsidR="004E789E" w:rsidRDefault="004E789E" w:rsidP="004E789E">
      <w:pPr>
        <w:pStyle w:val="ListParagraph"/>
        <w:jc w:val="both"/>
        <w:rPr>
          <w:rFonts w:cstheme="minorHAnsi"/>
        </w:rPr>
      </w:pPr>
    </w:p>
    <w:p w:rsidR="004E789E" w:rsidRPr="0098625A" w:rsidRDefault="004E789E" w:rsidP="004E789E">
      <w:pPr>
        <w:pStyle w:val="ListParagraph"/>
        <w:ind w:left="0"/>
        <w:rPr>
          <w:rFonts w:cstheme="minorHAnsi"/>
        </w:rPr>
      </w:pPr>
      <w:r>
        <w:rPr>
          <w:rFonts w:cstheme="minorHAnsi"/>
        </w:rPr>
        <w:t xml:space="preserve">Event is concluded with the individual participants feedback. Each of them appreciated the process of organising event, learnings to execute living soil activities, appreciated resource persons efforts and interventions in dryland agriculture. </w:t>
      </w:r>
    </w:p>
    <w:p w:rsidR="004E789E" w:rsidRPr="00316012" w:rsidRDefault="004E789E" w:rsidP="004E789E">
      <w:pPr>
        <w:rPr>
          <w:strike/>
        </w:rPr>
      </w:pPr>
    </w:p>
    <w:p w:rsidR="004E789E" w:rsidRPr="004E789E" w:rsidRDefault="004E789E" w:rsidP="007E1C1C">
      <w:pPr>
        <w:jc w:val="both"/>
        <w:rPr>
          <w:b/>
          <w:bCs/>
          <w:sz w:val="24"/>
          <w:szCs w:val="24"/>
        </w:rPr>
      </w:pPr>
    </w:p>
    <w:p w:rsidR="007E1C1C" w:rsidRDefault="007E1C1C" w:rsidP="007E1C1C">
      <w:pPr>
        <w:jc w:val="both"/>
        <w:rPr>
          <w:sz w:val="24"/>
          <w:szCs w:val="24"/>
        </w:rPr>
      </w:pPr>
    </w:p>
    <w:p w:rsidR="007E1C1C" w:rsidRDefault="007E1C1C" w:rsidP="007E1C1C">
      <w:pPr>
        <w:jc w:val="both"/>
        <w:rPr>
          <w:sz w:val="24"/>
          <w:szCs w:val="24"/>
        </w:rPr>
      </w:pPr>
    </w:p>
    <w:p w:rsidR="007E1C1C" w:rsidRDefault="007E1C1C" w:rsidP="007E1C1C">
      <w:pPr>
        <w:jc w:val="both"/>
        <w:rPr>
          <w:sz w:val="24"/>
          <w:szCs w:val="24"/>
        </w:rPr>
      </w:pPr>
    </w:p>
    <w:p w:rsidR="00B150E4" w:rsidRDefault="00B150E4"/>
    <w:sectPr w:rsidR="00B150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74CB"/>
    <w:multiLevelType w:val="hybridMultilevel"/>
    <w:tmpl w:val="E44A81A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0EBB3FF1"/>
    <w:multiLevelType w:val="hybridMultilevel"/>
    <w:tmpl w:val="0E5C3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8C6B9F"/>
    <w:multiLevelType w:val="hybridMultilevel"/>
    <w:tmpl w:val="0F965B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5481B10"/>
    <w:multiLevelType w:val="hybridMultilevel"/>
    <w:tmpl w:val="C3DAF45A"/>
    <w:lvl w:ilvl="0" w:tplc="56509FB0">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3A3926"/>
    <w:multiLevelType w:val="hybridMultilevel"/>
    <w:tmpl w:val="4F420D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503947"/>
    <w:multiLevelType w:val="hybridMultilevel"/>
    <w:tmpl w:val="AFBAF55E"/>
    <w:lvl w:ilvl="0" w:tplc="7B8053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5C41652"/>
    <w:multiLevelType w:val="hybridMultilevel"/>
    <w:tmpl w:val="0254B25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34AA1763"/>
    <w:multiLevelType w:val="hybridMultilevel"/>
    <w:tmpl w:val="8FE25D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75F7A65"/>
    <w:multiLevelType w:val="hybridMultilevel"/>
    <w:tmpl w:val="9DB49C2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EC67DE8"/>
    <w:multiLevelType w:val="hybridMultilevel"/>
    <w:tmpl w:val="EF88E2FE"/>
    <w:lvl w:ilvl="0" w:tplc="E040BC64">
      <w:start w:val="1"/>
      <w:numFmt w:val="upperLetter"/>
      <w:lvlText w:val="%1."/>
      <w:lvlJc w:val="left"/>
      <w:pPr>
        <w:ind w:left="720" w:hanging="360"/>
      </w:pPr>
      <w:rPr>
        <w:rFonts w:ascii="Verdana" w:hAnsi="Verdana" w:cs="Verdana"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1B1A82"/>
    <w:multiLevelType w:val="hybridMultilevel"/>
    <w:tmpl w:val="57E8F9B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44C029E8"/>
    <w:multiLevelType w:val="hybridMultilevel"/>
    <w:tmpl w:val="5FEC7EF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3C0300D"/>
    <w:multiLevelType w:val="hybridMultilevel"/>
    <w:tmpl w:val="F69697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642644A"/>
    <w:multiLevelType w:val="hybridMultilevel"/>
    <w:tmpl w:val="C874A7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E635459"/>
    <w:multiLevelType w:val="hybridMultilevel"/>
    <w:tmpl w:val="0DA86B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8EE4C10"/>
    <w:multiLevelType w:val="hybridMultilevel"/>
    <w:tmpl w:val="884E869A"/>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6D6F14A4"/>
    <w:multiLevelType w:val="hybridMultilevel"/>
    <w:tmpl w:val="F52C39B4"/>
    <w:lvl w:ilvl="0" w:tplc="00426364">
      <w:start w:val="1"/>
      <w:numFmt w:val="decimal"/>
      <w:lvlText w:val="%1."/>
      <w:lvlJc w:val="left"/>
      <w:pPr>
        <w:tabs>
          <w:tab w:val="num" w:pos="720"/>
        </w:tabs>
        <w:ind w:left="720" w:hanging="360"/>
      </w:pPr>
    </w:lvl>
    <w:lvl w:ilvl="1" w:tplc="8B56D55A" w:tentative="1">
      <w:start w:val="1"/>
      <w:numFmt w:val="decimal"/>
      <w:lvlText w:val="%2."/>
      <w:lvlJc w:val="left"/>
      <w:pPr>
        <w:tabs>
          <w:tab w:val="num" w:pos="1440"/>
        </w:tabs>
        <w:ind w:left="1440" w:hanging="360"/>
      </w:pPr>
    </w:lvl>
    <w:lvl w:ilvl="2" w:tplc="7D268FD8" w:tentative="1">
      <w:start w:val="1"/>
      <w:numFmt w:val="decimal"/>
      <w:lvlText w:val="%3."/>
      <w:lvlJc w:val="left"/>
      <w:pPr>
        <w:tabs>
          <w:tab w:val="num" w:pos="2160"/>
        </w:tabs>
        <w:ind w:left="2160" w:hanging="360"/>
      </w:pPr>
    </w:lvl>
    <w:lvl w:ilvl="3" w:tplc="DFCC48A0" w:tentative="1">
      <w:start w:val="1"/>
      <w:numFmt w:val="decimal"/>
      <w:lvlText w:val="%4."/>
      <w:lvlJc w:val="left"/>
      <w:pPr>
        <w:tabs>
          <w:tab w:val="num" w:pos="2880"/>
        </w:tabs>
        <w:ind w:left="2880" w:hanging="360"/>
      </w:pPr>
    </w:lvl>
    <w:lvl w:ilvl="4" w:tplc="9B76863E" w:tentative="1">
      <w:start w:val="1"/>
      <w:numFmt w:val="decimal"/>
      <w:lvlText w:val="%5."/>
      <w:lvlJc w:val="left"/>
      <w:pPr>
        <w:tabs>
          <w:tab w:val="num" w:pos="3600"/>
        </w:tabs>
        <w:ind w:left="3600" w:hanging="360"/>
      </w:pPr>
    </w:lvl>
    <w:lvl w:ilvl="5" w:tplc="95E864DC" w:tentative="1">
      <w:start w:val="1"/>
      <w:numFmt w:val="decimal"/>
      <w:lvlText w:val="%6."/>
      <w:lvlJc w:val="left"/>
      <w:pPr>
        <w:tabs>
          <w:tab w:val="num" w:pos="4320"/>
        </w:tabs>
        <w:ind w:left="4320" w:hanging="360"/>
      </w:pPr>
    </w:lvl>
    <w:lvl w:ilvl="6" w:tplc="AC5AA5AC" w:tentative="1">
      <w:start w:val="1"/>
      <w:numFmt w:val="decimal"/>
      <w:lvlText w:val="%7."/>
      <w:lvlJc w:val="left"/>
      <w:pPr>
        <w:tabs>
          <w:tab w:val="num" w:pos="5040"/>
        </w:tabs>
        <w:ind w:left="5040" w:hanging="360"/>
      </w:pPr>
    </w:lvl>
    <w:lvl w:ilvl="7" w:tplc="605AD8B6" w:tentative="1">
      <w:start w:val="1"/>
      <w:numFmt w:val="decimal"/>
      <w:lvlText w:val="%8."/>
      <w:lvlJc w:val="left"/>
      <w:pPr>
        <w:tabs>
          <w:tab w:val="num" w:pos="5760"/>
        </w:tabs>
        <w:ind w:left="5760" w:hanging="360"/>
      </w:pPr>
    </w:lvl>
    <w:lvl w:ilvl="8" w:tplc="3AB6B244" w:tentative="1">
      <w:start w:val="1"/>
      <w:numFmt w:val="decimal"/>
      <w:lvlText w:val="%9."/>
      <w:lvlJc w:val="left"/>
      <w:pPr>
        <w:tabs>
          <w:tab w:val="num" w:pos="6480"/>
        </w:tabs>
        <w:ind w:left="6480" w:hanging="360"/>
      </w:pPr>
    </w:lvl>
  </w:abstractNum>
  <w:abstractNum w:abstractNumId="17" w15:restartNumberingAfterBreak="0">
    <w:nsid w:val="74536BFA"/>
    <w:multiLevelType w:val="hybridMultilevel"/>
    <w:tmpl w:val="123E111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E874AE5"/>
    <w:multiLevelType w:val="hybridMultilevel"/>
    <w:tmpl w:val="E1FACBB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4"/>
  </w:num>
  <w:num w:numId="2">
    <w:abstractNumId w:val="7"/>
  </w:num>
  <w:num w:numId="3">
    <w:abstractNumId w:val="15"/>
  </w:num>
  <w:num w:numId="4">
    <w:abstractNumId w:val="16"/>
  </w:num>
  <w:num w:numId="5">
    <w:abstractNumId w:val="2"/>
  </w:num>
  <w:num w:numId="6">
    <w:abstractNumId w:val="8"/>
  </w:num>
  <w:num w:numId="7">
    <w:abstractNumId w:val="18"/>
  </w:num>
  <w:num w:numId="8">
    <w:abstractNumId w:val="13"/>
  </w:num>
  <w:num w:numId="9">
    <w:abstractNumId w:val="12"/>
  </w:num>
  <w:num w:numId="10">
    <w:abstractNumId w:val="11"/>
  </w:num>
  <w:num w:numId="11">
    <w:abstractNumId w:val="4"/>
  </w:num>
  <w:num w:numId="12">
    <w:abstractNumId w:val="1"/>
  </w:num>
  <w:num w:numId="13">
    <w:abstractNumId w:val="9"/>
  </w:num>
  <w:num w:numId="14">
    <w:abstractNumId w:val="5"/>
  </w:num>
  <w:num w:numId="15">
    <w:abstractNumId w:val="17"/>
  </w:num>
  <w:num w:numId="16">
    <w:abstractNumId w:val="0"/>
  </w:num>
  <w:num w:numId="17">
    <w:abstractNumId w:val="6"/>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650"/>
    <w:rsid w:val="00097535"/>
    <w:rsid w:val="000B6CC9"/>
    <w:rsid w:val="001F53C7"/>
    <w:rsid w:val="002C3A82"/>
    <w:rsid w:val="00327650"/>
    <w:rsid w:val="00337408"/>
    <w:rsid w:val="004E789E"/>
    <w:rsid w:val="00553A8B"/>
    <w:rsid w:val="006E0279"/>
    <w:rsid w:val="007717F4"/>
    <w:rsid w:val="007B7BF2"/>
    <w:rsid w:val="007E1C1C"/>
    <w:rsid w:val="0092500B"/>
    <w:rsid w:val="009933E4"/>
    <w:rsid w:val="009A0ED5"/>
    <w:rsid w:val="00A00BBD"/>
    <w:rsid w:val="00A96BB5"/>
    <w:rsid w:val="00AA5555"/>
    <w:rsid w:val="00B150E4"/>
    <w:rsid w:val="00B160F0"/>
    <w:rsid w:val="00B774D1"/>
    <w:rsid w:val="00BF5248"/>
    <w:rsid w:val="00C5174B"/>
    <w:rsid w:val="00CA2CA6"/>
    <w:rsid w:val="00CE048D"/>
    <w:rsid w:val="00CE0F10"/>
    <w:rsid w:val="00D37A74"/>
    <w:rsid w:val="00D81BE1"/>
    <w:rsid w:val="00DB4262"/>
    <w:rsid w:val="00E47094"/>
    <w:rsid w:val="00E948ED"/>
    <w:rsid w:val="00F01ED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916E"/>
  <w15:chartTrackingRefBased/>
  <w15:docId w15:val="{71E18B81-3429-4F20-AEFD-9FA2A715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C1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C1C"/>
    <w:pPr>
      <w:ind w:left="720"/>
      <w:contextualSpacing/>
    </w:pPr>
  </w:style>
  <w:style w:type="paragraph" w:customStyle="1" w:styleId="Default">
    <w:name w:val="Default"/>
    <w:rsid w:val="00F01ED6"/>
    <w:pPr>
      <w:autoSpaceDE w:val="0"/>
      <w:autoSpaceDN w:val="0"/>
      <w:adjustRightInd w:val="0"/>
      <w:spacing w:after="0" w:line="240" w:lineRule="auto"/>
    </w:pPr>
    <w:rPr>
      <w:rFonts w:ascii="Verdana" w:eastAsia="Times New Roman" w:hAnsi="Verdana" w:cs="Verdana"/>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4</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18</cp:revision>
  <dcterms:created xsi:type="dcterms:W3CDTF">2019-02-20T09:30:00Z</dcterms:created>
  <dcterms:modified xsi:type="dcterms:W3CDTF">2019-02-20T13:06:00Z</dcterms:modified>
</cp:coreProperties>
</file>